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drawing>
          <wp:anchor distT="0" distB="0" distL="114300" distR="114300" simplePos="0" relativeHeight="328470528" behindDoc="0" locked="0" layoutInCell="1" allowOverlap="1">
            <wp:simplePos x="0" y="0"/>
            <wp:positionH relativeFrom="column">
              <wp:posOffset>1840865</wp:posOffset>
            </wp:positionH>
            <wp:positionV relativeFrom="paragraph">
              <wp:posOffset>99695</wp:posOffset>
            </wp:positionV>
            <wp:extent cx="3206115" cy="2120265"/>
            <wp:effectExtent l="19050" t="0" r="0" b="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7"/>
                    <a:stretch>
                      <a:fillRect/>
                    </a:stretch>
                  </pic:blipFill>
                  <pic:spPr>
                    <a:xfrm>
                      <a:off x="0" y="0"/>
                      <a:ext cx="3206115" cy="2120265"/>
                    </a:xfrm>
                    <a:prstGeom prst="rect">
                      <a:avLst/>
                    </a:prstGeom>
                    <a:noFill/>
                    <a:ln>
                      <a:noFill/>
                    </a:ln>
                  </pic:spPr>
                </pic:pic>
              </a:graphicData>
            </a:graphic>
          </wp:anchor>
        </w:drawing>
      </w: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40" w:lineRule="exact"/>
        <w:rPr>
          <w:rFonts w:hint="eastAsia" w:asciiTheme="minorEastAsia" w:hAnsiTheme="minorEastAsia" w:eastAsiaTheme="minorEastAsia" w:cstheme="minorEastAsia"/>
          <w:kern w:val="0"/>
          <w:sz w:val="16"/>
          <w:szCs w:val="16"/>
        </w:rPr>
      </w:pPr>
    </w:p>
    <w:p>
      <w:pPr>
        <w:spacing w:line="360" w:lineRule="auto"/>
        <w:rPr>
          <w:rFonts w:hint="eastAsia" w:asciiTheme="minorEastAsia" w:hAnsiTheme="minorEastAsia" w:eastAsiaTheme="minorEastAsia" w:cstheme="minorEastAsia"/>
          <w:kern w:val="0"/>
          <w:sz w:val="16"/>
          <w:szCs w:val="16"/>
        </w:rPr>
      </w:pPr>
    </w:p>
    <w:p>
      <w:pPr>
        <w:jc w:val="cente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bCs/>
          <w:sz w:val="44"/>
          <w:szCs w:val="44"/>
        </w:rPr>
        <w:t xml:space="preserve">Network HD Camera User </w:t>
      </w:r>
      <w:r>
        <w:rPr>
          <w:rFonts w:hint="eastAsia" w:asciiTheme="minorEastAsia" w:hAnsiTheme="minorEastAsia" w:eastAsiaTheme="minorEastAsia" w:cstheme="minorEastAsia"/>
          <w:b/>
          <w:bCs/>
          <w:sz w:val="44"/>
          <w:szCs w:val="44"/>
        </w:rPr>
        <w:t>Manual</w:t>
      </w:r>
    </w:p>
    <w:p>
      <w:pPr>
        <w:spacing w:line="340" w:lineRule="exact"/>
        <w:rPr>
          <w:rFonts w:hint="eastAsia" w:asciiTheme="minorEastAsia" w:hAnsiTheme="minorEastAsia" w:eastAsiaTheme="minorEastAsia" w:cstheme="minorEastAsia"/>
          <w:b/>
          <w:kern w:val="0"/>
          <w:sz w:val="24"/>
          <w:szCs w:val="24"/>
        </w:rPr>
      </w:pPr>
    </w:p>
    <w:p>
      <w:pPr>
        <w:spacing w:line="340" w:lineRule="exact"/>
        <w:rPr>
          <w:rFonts w:hint="eastAsia" w:asciiTheme="minorEastAsia" w:hAnsiTheme="minorEastAsia" w:eastAsiaTheme="minorEastAsia" w:cstheme="minorEastAsia"/>
          <w:kern w:val="0"/>
          <w:sz w:val="24"/>
        </w:rPr>
      </w:pPr>
    </w:p>
    <w:p>
      <w:pPr>
        <w:spacing w:line="340" w:lineRule="exact"/>
        <w:ind w:firstLine="3840" w:firstLineChars="160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202003 Version</w:t>
      </w:r>
    </w:p>
    <w:p>
      <w:pPr>
        <w:pStyle w:val="20"/>
        <w:tabs>
          <w:tab w:val="left" w:pos="900"/>
          <w:tab w:val="left" w:pos="5040"/>
        </w:tabs>
        <w:adjustRightInd w:val="0"/>
        <w:snapToGrid w:val="0"/>
        <w:spacing w:line="340" w:lineRule="exact"/>
        <w:rPr>
          <w:rFonts w:hint="eastAsia" w:asciiTheme="minorEastAsia" w:hAnsiTheme="minorEastAsia" w:eastAsiaTheme="minorEastAsia" w:cstheme="minorEastAsia"/>
          <w:kern w:val="0"/>
          <w:sz w:val="16"/>
          <w:szCs w:val="16"/>
        </w:rPr>
      </w:pPr>
      <w:r>
        <w:rPr>
          <w:rFonts w:hint="eastAsia" w:asciiTheme="minorEastAsia" w:hAnsiTheme="minorEastAsia" w:eastAsiaTheme="minorEastAsia" w:cstheme="minorEastAsia"/>
          <w:kern w:val="0"/>
          <w:sz w:val="16"/>
          <w:szCs w:val="16"/>
        </w:rPr>
        <w:br w:type="page"/>
      </w:r>
    </w:p>
    <w:p>
      <w:pPr>
        <w:pStyle w:val="20"/>
        <w:tabs>
          <w:tab w:val="left" w:pos="900"/>
          <w:tab w:val="left" w:pos="5040"/>
        </w:tabs>
        <w:adjustRightInd w:val="0"/>
        <w:snapToGrid w:val="0"/>
        <w:spacing w:line="340" w:lineRule="exact"/>
        <w:rPr>
          <w:rFonts w:hint="eastAsia" w:asciiTheme="minorEastAsia" w:hAnsiTheme="minorEastAsia" w:eastAsiaTheme="minorEastAsia" w:cstheme="minorEastAsia"/>
          <w:kern w:val="0"/>
          <w:sz w:val="16"/>
          <w:szCs w:val="16"/>
        </w:rPr>
      </w:pPr>
    </w:p>
    <w:sdt>
      <w:sdtPr>
        <w:rPr>
          <w:rFonts w:hint="eastAsia" w:asciiTheme="minorEastAsia" w:hAnsiTheme="minorEastAsia" w:eastAsiaTheme="minorEastAsia" w:cstheme="minorEastAsia"/>
          <w:kern w:val="2"/>
          <w:sz w:val="21"/>
          <w:szCs w:val="22"/>
          <w:lang w:val="en-US" w:eastAsia="zh-CN" w:bidi="ar-SA"/>
        </w:rPr>
        <w:id w:val="147477754"/>
        <w15:color w:val="DBDBDB"/>
        <w:docPartObj>
          <w:docPartGallery w:val="Table of Contents"/>
          <w:docPartUnique/>
        </w:docPartObj>
      </w:sdtPr>
      <w:sdtEndPr>
        <w:rPr>
          <w:rFonts w:hint="eastAsia" w:asciiTheme="minorEastAsia" w:hAnsiTheme="minorEastAsia" w:eastAsiaTheme="minorEastAsia" w:cstheme="minorEastAsia"/>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 w:val="21"/>
            </w:rPr>
            <w:t>目录</w:t>
          </w:r>
        </w:p>
        <w:p>
          <w:pPr>
            <w:pStyle w:val="25"/>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TOC \o "1-3" \h \u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_Toc23026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szCs w:val="24"/>
            </w:rPr>
            <w:t xml:space="preserve">2. Connector </w:t>
          </w:r>
          <w:r>
            <w:rPr>
              <w:rFonts w:hint="eastAsia" w:asciiTheme="minorEastAsia" w:hAnsiTheme="minorEastAsia" w:eastAsiaTheme="minorEastAsia" w:cstheme="minorEastAsia"/>
              <w:bCs w:val="0"/>
              <w:szCs w:val="24"/>
            </w:rPr>
            <w:t>Instructions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_Toc23026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3</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5"/>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_Toc20147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szCs w:val="24"/>
            </w:rPr>
            <w:t>3.Function Usage Instructions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_Toc20147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_Toc9602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1.1 </w:t>
          </w:r>
          <w:r>
            <w:rPr>
              <w:rFonts w:hint="eastAsia" w:asciiTheme="minorEastAsia" w:hAnsiTheme="minorEastAsia" w:eastAsiaTheme="minorEastAsia" w:cstheme="minorEastAsia"/>
              <w:bCs w:val="0"/>
              <w:szCs w:val="24"/>
            </w:rPr>
            <w:t>Network Connecting Diagram</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_Toc9602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1.2 </w:t>
          </w:r>
          <w:r>
            <w:rPr>
              <w:rFonts w:hint="eastAsia" w:asciiTheme="minorEastAsia" w:hAnsiTheme="minorEastAsia" w:eastAsiaTheme="minorEastAsia" w:cstheme="minorEastAsia"/>
              <w:bCs w:val="0"/>
              <w:szCs w:val="24"/>
            </w:rPr>
            <w:t>Network Configuration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_Toc2891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_Toc16129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1.2.1 </w:t>
          </w:r>
          <w:r>
            <w:rPr>
              <w:rFonts w:hint="eastAsia" w:asciiTheme="minorEastAsia" w:hAnsiTheme="minorEastAsia" w:eastAsiaTheme="minorEastAsia" w:cstheme="minorEastAsia"/>
              <w:bCs w:val="0"/>
              <w:szCs w:val="24"/>
            </w:rPr>
            <w:t>Browser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_Toc16129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bookmarkStart w:id="58" w:name="_GoBack"/>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_Toc18845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1.2.2 </w:t>
          </w:r>
          <w:r>
            <w:rPr>
              <w:rFonts w:hint="eastAsia" w:asciiTheme="minorEastAsia" w:hAnsiTheme="minorEastAsia" w:eastAsiaTheme="minorEastAsia" w:cstheme="minorEastAsia"/>
              <w:bCs w:val="0"/>
              <w:szCs w:val="24"/>
            </w:rPr>
            <w:t>Logon Interface</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_Toc18845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bookmarkEnd w:id="58"/>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_Toc31167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szCs w:val="18"/>
            </w:rPr>
            <w:t>4.3</w:t>
          </w:r>
          <w:r>
            <w:rPr>
              <w:rFonts w:hint="eastAsia" w:asciiTheme="minorEastAsia" w:hAnsiTheme="minorEastAsia" w:eastAsiaTheme="minorEastAsia" w:cstheme="minorEastAsia"/>
              <w:bCs w:val="0"/>
              <w:szCs w:val="24"/>
            </w:rPr>
            <w:t>Realtime preview</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_Toc31167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_Toc30187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1.4 </w:t>
          </w:r>
          <w:r>
            <w:rPr>
              <w:rFonts w:hint="eastAsia" w:asciiTheme="minorEastAsia" w:hAnsiTheme="minorEastAsia" w:eastAsiaTheme="minorEastAsia" w:cstheme="minorEastAsia"/>
              <w:bCs w:val="0"/>
              <w:szCs w:val="24"/>
            </w:rPr>
            <w:t>Digital Zoom</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_Toc30187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_Toc9822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1.5 </w:t>
          </w:r>
          <w:r>
            <w:rPr>
              <w:rFonts w:hint="eastAsia" w:asciiTheme="minorEastAsia" w:hAnsiTheme="minorEastAsia" w:eastAsiaTheme="minorEastAsia" w:cstheme="minorEastAsia"/>
              <w:bCs w:val="0"/>
              <w:szCs w:val="24"/>
            </w:rPr>
            <w:t xml:space="preserve">Other </w:t>
          </w:r>
          <w:r>
            <w:rPr>
              <w:rFonts w:hint="eastAsia" w:asciiTheme="minorEastAsia" w:hAnsiTheme="minorEastAsia" w:eastAsiaTheme="minorEastAsia" w:cstheme="minorEastAsia"/>
              <w:bCs w:val="0"/>
              <w:szCs w:val="24"/>
            </w:rPr>
            <w:t>F</w:t>
          </w:r>
          <w:r>
            <w:rPr>
              <w:rFonts w:hint="eastAsia" w:asciiTheme="minorEastAsia" w:hAnsiTheme="minorEastAsia" w:eastAsiaTheme="minorEastAsia" w:cstheme="minorEastAsia"/>
              <w:bCs w:val="0"/>
              <w:szCs w:val="24"/>
            </w:rPr>
            <w:t>unctions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_Toc9822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 </w:t>
          </w:r>
          <w:r>
            <w:rPr>
              <w:rFonts w:hint="eastAsia" w:asciiTheme="minorEastAsia" w:hAnsiTheme="minorEastAsia" w:eastAsiaTheme="minorEastAsia" w:cstheme="minorEastAsia"/>
              <w:bCs w:val="0"/>
              <w:szCs w:val="24"/>
            </w:rPr>
            <w:t>Parameter Configuration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_Toc1551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_Toc13326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 </w:t>
          </w:r>
          <w:r>
            <w:rPr>
              <w:rFonts w:hint="eastAsia" w:asciiTheme="minorEastAsia" w:hAnsiTheme="minorEastAsia" w:eastAsiaTheme="minorEastAsia" w:cstheme="minorEastAsia"/>
              <w:bCs w:val="0"/>
              <w:szCs w:val="24"/>
            </w:rPr>
            <w:t>Device Information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_Toc13326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_Toc8780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1.6.2 </w:t>
          </w:r>
          <w:r>
            <w:rPr>
              <w:rFonts w:hint="eastAsia" w:asciiTheme="minorEastAsia" w:hAnsiTheme="minorEastAsia" w:eastAsiaTheme="minorEastAsia" w:cstheme="minorEastAsia"/>
              <w:bCs w:val="0"/>
              <w:szCs w:val="24"/>
            </w:rPr>
            <w:t>Time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_Toc8780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_Toc4237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1.6.3 </w:t>
          </w:r>
          <w:r>
            <w:rPr>
              <w:rFonts w:hint="eastAsia" w:asciiTheme="minorEastAsia" w:hAnsiTheme="minorEastAsia" w:eastAsiaTheme="minorEastAsia" w:cstheme="minorEastAsia"/>
              <w:bCs w:val="0"/>
              <w:szCs w:val="24"/>
            </w:rPr>
            <w:t>Audio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_Toc4237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_Toc30156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1.6.4 </w:t>
          </w:r>
          <w:r>
            <w:rPr>
              <w:rFonts w:hint="eastAsia" w:asciiTheme="minorEastAsia" w:hAnsiTheme="minorEastAsia" w:eastAsiaTheme="minorEastAsia" w:cstheme="minorEastAsia"/>
              <w:bCs w:val="0"/>
              <w:szCs w:val="24"/>
            </w:rPr>
            <w:t>Voice Alarm Output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_Toc30156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_Toc25914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1.6.5 </w:t>
          </w:r>
          <w:r>
            <w:rPr>
              <w:rFonts w:hint="eastAsia" w:asciiTheme="minorEastAsia" w:hAnsiTheme="minorEastAsia" w:eastAsiaTheme="minorEastAsia" w:cstheme="minorEastAsia"/>
              <w:bCs w:val="0"/>
              <w:szCs w:val="24"/>
            </w:rPr>
            <w:t>Alarm Light Output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_Toc25914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_Toc27618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1.6.6 </w:t>
          </w:r>
          <w:r>
            <w:rPr>
              <w:rFonts w:hint="eastAsia" w:asciiTheme="minorEastAsia" w:hAnsiTheme="minorEastAsia" w:eastAsiaTheme="minorEastAsia" w:cstheme="minorEastAsia"/>
              <w:bCs w:val="0"/>
              <w:szCs w:val="24"/>
            </w:rPr>
            <w:t>Display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_Toc27618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11</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1.6.7 </w:t>
          </w:r>
          <w:r>
            <w:rPr>
              <w:rFonts w:hint="eastAsia" w:asciiTheme="minorEastAsia" w:hAnsiTheme="minorEastAsia" w:eastAsiaTheme="minorEastAsia" w:cstheme="minorEastAsia"/>
              <w:bCs w:val="0"/>
              <w:szCs w:val="24"/>
            </w:rPr>
            <w:t xml:space="preserve">Encoding </w:t>
          </w:r>
          <w:r>
            <w:rPr>
              <w:rFonts w:hint="eastAsia" w:asciiTheme="minorEastAsia" w:hAnsiTheme="minorEastAsia" w:eastAsiaTheme="minorEastAsia" w:cstheme="minorEastAsia"/>
              <w:bCs w:val="0"/>
              <w:szCs w:val="24"/>
            </w:rPr>
            <w:t>S</w:t>
          </w:r>
          <w:r>
            <w:rPr>
              <w:rFonts w:hint="eastAsia" w:asciiTheme="minorEastAsia" w:hAnsiTheme="minorEastAsia" w:eastAsiaTheme="minorEastAsia" w:cstheme="minorEastAsia"/>
              <w:bCs w:val="0"/>
              <w:szCs w:val="24"/>
            </w:rPr>
            <w:t>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_Toc449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1.6.8 </w:t>
          </w:r>
          <w:r>
            <w:rPr>
              <w:rFonts w:hint="eastAsia" w:asciiTheme="minorEastAsia" w:hAnsiTheme="minorEastAsia" w:eastAsiaTheme="minorEastAsia" w:cstheme="minorEastAsia"/>
              <w:bCs w:val="0"/>
              <w:szCs w:val="24"/>
            </w:rPr>
            <w:t>Image Parameter</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_Toc2187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12</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1.6.9 </w:t>
          </w:r>
          <w:r>
            <w:rPr>
              <w:rFonts w:hint="eastAsia" w:asciiTheme="minorEastAsia" w:hAnsiTheme="minorEastAsia" w:eastAsiaTheme="minorEastAsia" w:cstheme="minorEastAsia"/>
              <w:bCs w:val="0"/>
              <w:szCs w:val="24"/>
            </w:rPr>
            <w:t>Motion Detection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_Toc2346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14</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_Toc15810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1.6.10 </w:t>
          </w:r>
          <w:r>
            <w:rPr>
              <w:rFonts w:hint="eastAsia" w:asciiTheme="minorEastAsia" w:hAnsiTheme="minorEastAsia" w:eastAsiaTheme="minorEastAsia" w:cstheme="minorEastAsia"/>
              <w:bCs w:val="0"/>
              <w:szCs w:val="24"/>
            </w:rPr>
            <w:t>Privacy Alarm</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_Toc15810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_Toc23631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1.6.11 </w:t>
          </w:r>
          <w:r>
            <w:rPr>
              <w:rFonts w:hint="eastAsia" w:asciiTheme="minorEastAsia" w:hAnsiTheme="minorEastAsia" w:eastAsiaTheme="minorEastAsia" w:cstheme="minorEastAsia"/>
              <w:bCs w:val="0"/>
              <w:szCs w:val="24"/>
            </w:rPr>
            <w:t>Privacy Mask</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_Toc23631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15</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_Toc27806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1.6.12 </w:t>
          </w:r>
          <w:r>
            <w:rPr>
              <w:rFonts w:hint="eastAsia" w:asciiTheme="minorEastAsia" w:hAnsiTheme="minorEastAsia" w:eastAsiaTheme="minorEastAsia" w:cstheme="minorEastAsia"/>
              <w:bCs w:val="0"/>
              <w:szCs w:val="24"/>
            </w:rPr>
            <w:t>Humanoid Detection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_Toc27806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16</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_Toc21758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1.6.13 </w:t>
          </w:r>
          <w:r>
            <w:rPr>
              <w:rFonts w:hint="eastAsia" w:asciiTheme="minorEastAsia" w:hAnsiTheme="minorEastAsia" w:eastAsiaTheme="minorEastAsia" w:cstheme="minorEastAsia"/>
              <w:bCs w:val="0"/>
              <w:szCs w:val="24"/>
            </w:rPr>
            <w:t>Network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_Toc21758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_Toc30817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1.6.14 </w:t>
          </w:r>
          <w:r>
            <w:rPr>
              <w:rFonts w:hint="eastAsia" w:asciiTheme="minorEastAsia" w:hAnsiTheme="minorEastAsia" w:eastAsiaTheme="minorEastAsia" w:cstheme="minorEastAsia"/>
              <w:bCs w:val="0"/>
              <w:szCs w:val="24"/>
            </w:rPr>
            <w:t>HTTP/HTTPS</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_Toc30817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_Toc16225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1.6.15 </w:t>
          </w:r>
          <w:r>
            <w:rPr>
              <w:rFonts w:hint="eastAsia" w:asciiTheme="minorEastAsia" w:hAnsiTheme="minorEastAsia" w:eastAsiaTheme="minorEastAsia" w:cstheme="minorEastAsia"/>
              <w:bCs w:val="0"/>
              <w:szCs w:val="24"/>
            </w:rPr>
            <w:t>RTSP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_Toc16225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17</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_Toc17107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1.6.16 </w:t>
          </w:r>
          <w:r>
            <w:rPr>
              <w:rFonts w:hint="eastAsia" w:asciiTheme="minorEastAsia" w:hAnsiTheme="minorEastAsia" w:eastAsiaTheme="minorEastAsia" w:cstheme="minorEastAsia"/>
              <w:bCs w:val="0"/>
              <w:szCs w:val="24"/>
            </w:rPr>
            <w:t>Multi-broadcast configuration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_Toc17107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_Toc11099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1.6.17 </w:t>
          </w:r>
          <w:r>
            <w:rPr>
              <w:rFonts w:hint="eastAsia" w:asciiTheme="minorEastAsia" w:hAnsiTheme="minorEastAsia" w:eastAsiaTheme="minorEastAsia" w:cstheme="minorEastAsia"/>
              <w:bCs w:val="0"/>
              <w:szCs w:val="24"/>
            </w:rPr>
            <w:t>User Management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_Toc11099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18</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_Toc25759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1.6.18 </w:t>
          </w:r>
          <w:r>
            <w:rPr>
              <w:rFonts w:hint="eastAsia" w:asciiTheme="minorEastAsia" w:hAnsiTheme="minorEastAsia" w:eastAsiaTheme="minorEastAsia" w:cstheme="minorEastAsia"/>
              <w:bCs w:val="0"/>
              <w:szCs w:val="24"/>
            </w:rPr>
            <w:t>Auto Mainta</w:t>
          </w:r>
          <w:r>
            <w:rPr>
              <w:rFonts w:hint="eastAsia" w:asciiTheme="minorEastAsia" w:hAnsiTheme="minorEastAsia" w:eastAsiaTheme="minorEastAsia" w:cstheme="minorEastAsia"/>
              <w:bCs w:val="0"/>
              <w:szCs w:val="24"/>
            </w:rPr>
            <w:t>i</w:t>
          </w:r>
          <w:r>
            <w:rPr>
              <w:rFonts w:hint="eastAsia" w:asciiTheme="minorEastAsia" w:hAnsiTheme="minorEastAsia" w:eastAsiaTheme="minorEastAsia" w:cstheme="minorEastAsia"/>
              <w:bCs w:val="0"/>
              <w:szCs w:val="24"/>
            </w:rPr>
            <w:t>n</w:t>
          </w:r>
          <w:r>
            <w:rPr>
              <w:rFonts w:hint="eastAsia" w:asciiTheme="minorEastAsia" w:hAnsiTheme="minorEastAsia" w:eastAsiaTheme="minorEastAsia" w:cstheme="minorEastAsia"/>
              <w:bCs w:val="0"/>
              <w:szCs w:val="24"/>
            </w:rPr>
            <w:t>an</w:t>
          </w:r>
          <w:r>
            <w:rPr>
              <w:rFonts w:hint="eastAsia" w:asciiTheme="minorEastAsia" w:hAnsiTheme="minorEastAsia" w:eastAsiaTheme="minorEastAsia" w:cstheme="minorEastAsia"/>
              <w:bCs w:val="0"/>
              <w:szCs w:val="24"/>
            </w:rPr>
            <w:t>ce</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_Toc25759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_Toc15855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1.6.19 </w:t>
          </w:r>
          <w:r>
            <w:rPr>
              <w:rFonts w:hint="eastAsia" w:asciiTheme="minorEastAsia" w:hAnsiTheme="minorEastAsia" w:eastAsiaTheme="minorEastAsia" w:cstheme="minorEastAsia"/>
              <w:bCs w:val="0"/>
              <w:szCs w:val="24"/>
            </w:rPr>
            <w:t>Restore default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_Toc15855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_Toc18840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1.6.20 </w:t>
          </w:r>
          <w:r>
            <w:rPr>
              <w:rFonts w:hint="eastAsia" w:asciiTheme="minorEastAsia" w:hAnsiTheme="minorEastAsia" w:eastAsiaTheme="minorEastAsia" w:cstheme="minorEastAsia"/>
              <w:bCs w:val="0"/>
              <w:szCs w:val="24"/>
            </w:rPr>
            <w:t>Local Setting</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_Toc18840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19</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1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_Toc11010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1.6.21 </w:t>
          </w:r>
          <w:r>
            <w:rPr>
              <w:rFonts w:hint="eastAsia" w:asciiTheme="minorEastAsia" w:hAnsiTheme="minorEastAsia" w:eastAsiaTheme="minorEastAsia" w:cstheme="minorEastAsia"/>
              <w:bCs w:val="0"/>
              <w:szCs w:val="24"/>
            </w:rPr>
            <w:t>Developer option</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_Toc11010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_Toc22532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1.7 </w:t>
          </w:r>
          <w:r>
            <w:rPr>
              <w:rFonts w:hint="eastAsia" w:asciiTheme="minorEastAsia" w:hAnsiTheme="minorEastAsia" w:eastAsiaTheme="minorEastAsia" w:cstheme="minorEastAsia"/>
              <w:bCs w:val="0"/>
              <w:szCs w:val="24"/>
            </w:rPr>
            <w:t>File Management</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_Toc22532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pStyle w:val="29"/>
            <w:tabs>
              <w:tab w:val="right" w:leader="dot" w:pos="10127"/>
            </w:tabs>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\l _Toc491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bCs w:val="0"/>
              <w:i w:val="0"/>
              <w:caps w:val="0"/>
              <w:strike w:val="0"/>
              <w:dstrike w:val="0"/>
              <w:snapToGrid/>
              <w:vanish w:val="0"/>
              <w:spacing w:val="0"/>
              <w:w w:val="100"/>
              <w:kern w:val="21"/>
              <w:position w:val="0"/>
              <w:szCs w:val="21"/>
              <w:vertAlign w:val="baseline"/>
            </w:rPr>
            <w:t xml:space="preserve">1.8 </w:t>
          </w:r>
          <w:r>
            <w:rPr>
              <w:rFonts w:hint="eastAsia" w:asciiTheme="minorEastAsia" w:hAnsiTheme="minorEastAsia" w:eastAsiaTheme="minorEastAsia" w:cstheme="minorEastAsia"/>
              <w:bCs w:val="0"/>
              <w:szCs w:val="24"/>
            </w:rPr>
            <w:t>Exit System</w:t>
          </w:r>
          <w:r>
            <w:rPr>
              <w:rFonts w:hint="eastAsia" w:asciiTheme="minorEastAsia" w:hAnsiTheme="minorEastAsia" w:eastAsiaTheme="minorEastAsia" w:cstheme="minorEastAsia"/>
            </w:rPr>
            <w:tab/>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PAGEREF _Toc491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rPr>
            <w:t>20</w:t>
          </w:r>
          <w:r>
            <w:rPr>
              <w:rFonts w:hint="eastAsia" w:asciiTheme="minorEastAsia" w:hAnsiTheme="minorEastAsia" w:eastAsiaTheme="minorEastAsia" w:cstheme="minorEastAsia"/>
            </w:rPr>
            <w:fldChar w:fldCharType="end"/>
          </w:r>
          <w:r>
            <w:rPr>
              <w:rFonts w:hint="eastAsia" w:asciiTheme="minorEastAsia" w:hAnsiTheme="minorEastAsia" w:eastAsiaTheme="minorEastAsia" w:cstheme="minorEastAsia"/>
            </w:rPr>
            <w:fldChar w:fldCharType="end"/>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fldChar w:fldCharType="end"/>
          </w:r>
        </w:p>
      </w:sdtContent>
    </w:sdt>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rPr>
          <w:rFonts w:hint="eastAsia" w:asciiTheme="minorEastAsia" w:hAnsiTheme="minorEastAsia" w:eastAsiaTheme="minorEastAsia" w:cstheme="minorEastAsia"/>
        </w:rPr>
      </w:pPr>
    </w:p>
    <w:p>
      <w:pPr>
        <w:numPr>
          <w:ilvl w:val="0"/>
          <w:numId w:val="6"/>
        </w:num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Safety Precautions</w:t>
      </w:r>
    </w:p>
    <w:p>
      <w:pPr>
        <w:spacing w:line="237" w:lineRule="auto"/>
        <w:ind w:right="40" w:firstLine="180" w:firstLine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prevent danger and prevent property damage, please read this instruction carefully and strictly observe it before use. If you are installing this equipment in a public place, please give notice in a prominent place: "You have entered the electronic monitoring area"</w:t>
      </w:r>
    </w:p>
    <w:p>
      <w:pPr>
        <w:spacing w:line="200" w:lineRule="exac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pict>
          <v:shape id="文本框 2" o:spid="_x0000_s1027" o:spt="202" type="#_x0000_t202" style="position:absolute;left:0pt;margin-left:45.55pt;margin-top:3.35pt;height:14.35pt;width:26pt;mso-wrap-distance-bottom:3.6pt;mso-wrap-distance-left:9pt;mso-wrap-distance-right:9pt;mso-wrap-distance-top:3.6pt;z-index:328482816;mso-width-relative:margin;mso-height-relative:margin;" stroked="f" coordsize="21600,21600">
            <v:path/>
            <v:fill focussize="0,0"/>
            <v:stroke on="f" joinstyle="miter"/>
            <v:imagedata o:title=""/>
            <o:lock v:ext="edit"/>
            <v:textbox inset="0mm,0mm,0mm,0mm">
              <w:txbxContent>
                <w:p>
                  <w:pPr>
                    <w:rPr>
                      <w:rFonts w:ascii="Arial" w:hAnsi="Arial" w:cs="Arial"/>
                      <w:sz w:val="13"/>
                      <w:szCs w:val="13"/>
                    </w:rPr>
                  </w:pPr>
                  <w:r>
                    <w:rPr>
                      <w:rFonts w:ascii="Arial" w:hAnsi="Arial" w:cs="Arial"/>
                      <w:sz w:val="13"/>
                      <w:szCs w:val="13"/>
                    </w:rPr>
                    <w:t>Warning</w:t>
                  </w:r>
                </w:p>
              </w:txbxContent>
            </v:textbox>
            <w10:wrap type="square"/>
          </v:shape>
        </w:pict>
      </w:r>
      <w:r>
        <w:rPr>
          <w:rFonts w:hint="eastAsia" w:asciiTheme="minorEastAsia" w:hAnsiTheme="minorEastAsia" w:eastAsiaTheme="minorEastAsia" w:cstheme="minorEastAsia"/>
          <w:sz w:val="18"/>
          <w:szCs w:val="18"/>
        </w:rPr>
        <w:drawing>
          <wp:anchor distT="0" distB="0" distL="114300" distR="114300" simplePos="0" relativeHeight="328473600" behindDoc="1" locked="0" layoutInCell="0" allowOverlap="1">
            <wp:simplePos x="0" y="0"/>
            <wp:positionH relativeFrom="column">
              <wp:posOffset>376555</wp:posOffset>
            </wp:positionH>
            <wp:positionV relativeFrom="paragraph">
              <wp:posOffset>42545</wp:posOffset>
            </wp:positionV>
            <wp:extent cx="380365" cy="182245"/>
            <wp:effectExtent l="0" t="0" r="635" b="8255"/>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380365" cy="182245"/>
                    </a:xfrm>
                    <a:prstGeom prst="rect">
                      <a:avLst/>
                    </a:prstGeom>
                    <a:noFill/>
                    <a:ln>
                      <a:noFill/>
                    </a:ln>
                  </pic:spPr>
                </pic:pic>
              </a:graphicData>
            </a:graphic>
          </wp:anchor>
        </w:drawing>
      </w:r>
    </w:p>
    <w:p>
      <w:pPr>
        <w:spacing w:line="313" w:lineRule="exact"/>
        <w:rPr>
          <w:rFonts w:hint="eastAsia" w:asciiTheme="minorEastAsia" w:hAnsiTheme="minorEastAsia" w:eastAsiaTheme="minorEastAsia" w:cstheme="minorEastAsia"/>
          <w:sz w:val="18"/>
          <w:szCs w:val="18"/>
        </w:rPr>
      </w:pPr>
    </w:p>
    <w:p>
      <w:pPr>
        <w:spacing w:line="237" w:lineRule="auto"/>
        <w:ind w:right="40"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During the installation and use of the equipment, please strictly follow the installation requirements. The company will not be liable for any damage to the equipment that has not been installed in accordance with the installation requirements.</w:t>
      </w:r>
    </w:p>
    <w:p>
      <w:pPr>
        <w:spacing w:line="237" w:lineRule="auto"/>
        <w:ind w:right="40" w:firstLine="180" w:firstLine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During installation and use of the equipment, strictly observe local electrical safety standards and use the power adapter marked with the LPS standard, otherwise it may cause damage to the machine.</w:t>
      </w:r>
    </w:p>
    <w:p>
      <w:pPr>
        <w:spacing w:line="237" w:lineRule="auto"/>
        <w:ind w:right="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Please use the accessories included with the product. The equipment supply voltage must meet the input voltage requirements of the equipment.</w:t>
      </w:r>
    </w:p>
    <w:p>
      <w:pPr>
        <w:spacing w:line="237" w:lineRule="auto"/>
        <w:ind w:right="40" w:firstLine="180" w:firstLine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The equipment is installed in unstable voltage areas and needs to be grounded to release surges and other high energy to prevent the equipment from being burned out.</w:t>
      </w:r>
    </w:p>
    <w:p>
      <w:pPr>
        <w:spacing w:line="237" w:lineRule="auto"/>
        <w:ind w:right="40" w:firstLine="180" w:firstLine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When using the device, do not allow water or any liquid to flow into the device. If liquid accidentally flows into the device, immediately disconnect the power and remove all cables (such as power cables and network cables) from the device.</w:t>
      </w:r>
    </w:p>
    <w:p>
      <w:pPr>
        <w:spacing w:line="237" w:lineRule="auto"/>
        <w:ind w:right="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Do not focus the device on strong light (such as lighting, sunlight, etc.), otherwise it may affect the life of the image sensor. The equipment is installed in areas where there is frequent lightning, and it needs to be grounded nearby to release high energy such as lightning and prevent equipment damage.</w:t>
      </w:r>
    </w:p>
    <w:p>
      <w:pPr>
        <w:spacing w:line="237" w:lineRule="auto"/>
        <w:ind w:right="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pict>
          <v:shape id="_x0000_s1029" o:spid="_x0000_s1029" o:spt="202" type="#_x0000_t202" style="position:absolute;left:0pt;margin-left:38.55pt;margin-top:14.7pt;height:14.35pt;width:26pt;mso-wrap-distance-bottom:3.6pt;mso-wrap-distance-left:9pt;mso-wrap-distance-right:9pt;mso-wrap-distance-top:3.6pt;z-index:328483840;mso-width-relative:margin;mso-height-relative:margin;" stroked="f" coordsize="21600,21600">
            <v:path/>
            <v:fill focussize="0,0"/>
            <v:stroke on="f" joinstyle="miter"/>
            <v:imagedata o:title=""/>
            <o:lock v:ext="edit"/>
            <v:textbox inset="0mm,0mm,0mm,0mm">
              <w:txbxContent>
                <w:p>
                  <w:pPr>
                    <w:rPr>
                      <w:rFonts w:ascii="Arial" w:hAnsi="Arial" w:cs="Arial"/>
                      <w:sz w:val="13"/>
                      <w:szCs w:val="13"/>
                    </w:rPr>
                  </w:pPr>
                  <w:r>
                    <w:rPr>
                      <w:rFonts w:hint="eastAsia" w:ascii="Arial" w:hAnsi="Arial" w:cs="Arial"/>
                      <w:sz w:val="13"/>
                      <w:szCs w:val="13"/>
                    </w:rPr>
                    <w:t>Caution</w:t>
                  </w:r>
                </w:p>
              </w:txbxContent>
            </v:textbox>
            <w10:wrap type="square"/>
          </v:shape>
        </w:pict>
      </w:r>
      <w:r>
        <w:rPr>
          <w:rFonts w:hint="eastAsia" w:asciiTheme="minorEastAsia" w:hAnsiTheme="minorEastAsia" w:eastAsiaTheme="minorEastAsia" w:cstheme="minorEastAsia"/>
          <w:sz w:val="18"/>
          <w:szCs w:val="18"/>
        </w:rPr>
        <w:drawing>
          <wp:anchor distT="0" distB="0" distL="114300" distR="114300" simplePos="0" relativeHeight="328474624" behindDoc="1" locked="0" layoutInCell="0" allowOverlap="1">
            <wp:simplePos x="0" y="0"/>
            <wp:positionH relativeFrom="column">
              <wp:posOffset>277495</wp:posOffset>
            </wp:positionH>
            <wp:positionV relativeFrom="paragraph">
              <wp:posOffset>186690</wp:posOffset>
            </wp:positionV>
            <wp:extent cx="380365" cy="182245"/>
            <wp:effectExtent l="0" t="0" r="635" b="8255"/>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80365" cy="182245"/>
                    </a:xfrm>
                    <a:prstGeom prst="rect">
                      <a:avLst/>
                    </a:prstGeom>
                    <a:noFill/>
                    <a:ln>
                      <a:noFill/>
                    </a:ln>
                  </pic:spPr>
                </pic:pic>
              </a:graphicData>
            </a:graphic>
          </wp:anchor>
        </w:drawing>
      </w:r>
    </w:p>
    <w:p>
      <w:pPr>
        <w:spacing w:line="372" w:lineRule="exact"/>
        <w:rPr>
          <w:rFonts w:hint="eastAsia" w:asciiTheme="minorEastAsia" w:hAnsiTheme="minorEastAsia" w:eastAsiaTheme="minorEastAsia" w:cstheme="minorEastAsia"/>
          <w:sz w:val="18"/>
          <w:szCs w:val="18"/>
        </w:rPr>
      </w:pP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During transportation and storage, heavy pressure, severe vibrations, and soaking are required to prevent damage to the product.</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Do not drop the device on the floor or be strongly knocked, and keep the device away from places where magnetic interference exists, and avoid installing the device on a surface that is subject to shock or shock.</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Please use a soft, dry cloth to clean the body. If dirt is difficult to remove, wipe it off with a dry cloth, and gently wipe it with a small amount of neutral detergent. Then wipe it dry.</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Do not block the vents. When installing the device, pay attention to the manufacturer's installation instructions.</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Do not place the machine near heat sources such as radiators, heaters, or other heat-generating equipment.</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Please do not place the machine in humid, dusty, hot, cold, strong electromagnetic radiation and other places.</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When the equipment is installed outdoors, please be sure to take measures against insects and moisture to avoid corrosion of the circuit board and affect monitoring.</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If you do not use it for a long period of time, unplug the device.</w:t>
      </w:r>
    </w:p>
    <w:p>
      <w:pPr>
        <w:spacing w:line="237" w:lineRule="auto"/>
        <w:ind w:right="40" w:firstLine="213"/>
        <w:rPr>
          <w:rFonts w:hint="eastAsia" w:asciiTheme="minorEastAsia" w:hAnsiTheme="minorEastAsia" w:eastAsiaTheme="minorEastAsia" w:cstheme="minorEastAsia"/>
          <w:sz w:val="18"/>
          <w:szCs w:val="18"/>
        </w:rPr>
      </w:pPr>
      <w:bookmarkStart w:id="0" w:name="OLE_LINK8"/>
      <w:bookmarkStart w:id="1" w:name="OLE_LINK9"/>
    </w:p>
    <w:p>
      <w:pPr>
        <w:spacing w:line="237" w:lineRule="auto"/>
        <w:ind w:right="40" w:firstLine="213"/>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Special Note</w:t>
      </w:r>
      <w:r>
        <w:rPr>
          <w:rFonts w:hint="eastAsia" w:asciiTheme="minorEastAsia" w:hAnsiTheme="minorEastAsia" w:eastAsiaTheme="minorEastAsia" w:cstheme="minorEastAsia"/>
          <w:sz w:val="18"/>
          <w:szCs w:val="18"/>
        </w:rPr>
        <w:t>s:</w:t>
      </w:r>
    </w:p>
    <w:bookmarkEnd w:id="0"/>
    <w:bookmarkEnd w:id="1"/>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The whole product that our company sells, after passing our strict inspection, after the inspection is ex-factory, the product is accompanied with the nameplate, the quick operation manual and the attachment and so on.</w:t>
      </w:r>
    </w:p>
    <w:p>
      <w:pPr>
        <w:spacing w:line="237" w:lineRule="auto"/>
        <w:ind w:right="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All products that are not manufactured or counterfeited by our company are not responsible for all the resulting liabilities.</w:t>
      </w:r>
    </w:p>
    <w:p>
      <w:pPr>
        <w:spacing w:line="237" w:lineRule="auto"/>
        <w:ind w:right="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Our company will update the content of this manual according to the enhancement or change of product features, and will regularly improve and update the hardware and software products described in this manual. The updated content will be added in the new version of this manual without notice.</w:t>
      </w:r>
    </w:p>
    <w:p>
      <w:pPr>
        <w:spacing w:line="237" w:lineRule="auto"/>
        <w:ind w:right="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This manual may contain technical inaccuracies, or inconsistencies with product features and operations, or typographical errors, which are subject to the company's final interpretation.</w:t>
      </w:r>
    </w:p>
    <w:p>
      <w:pPr>
        <w:spacing w:line="237" w:lineRule="auto"/>
        <w:ind w:right="40" w:firstLine="360" w:firstLineChars="200"/>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sz w:val="18"/>
          <w:szCs w:val="18"/>
        </w:rPr>
        <w:t>The content of this manual is for users only, it does not guarantee that it is completely consistent with the actual object. Please prevail in kind.</w:t>
      </w:r>
    </w:p>
    <w:p>
      <w:pPr>
        <w:pStyle w:val="2"/>
        <w:numPr>
          <w:ilvl w:val="0"/>
          <w:numId w:val="6"/>
        </w:numPr>
        <w:rPr>
          <w:rFonts w:hint="eastAsia" w:asciiTheme="minorEastAsia" w:hAnsiTheme="minorEastAsia" w:eastAsiaTheme="minorEastAsia" w:cstheme="minorEastAsia"/>
          <w:bCs w:val="0"/>
          <w:sz w:val="24"/>
          <w:szCs w:val="24"/>
        </w:rPr>
      </w:pPr>
      <w:bookmarkStart w:id="2" w:name="_Toc23026"/>
      <w:r>
        <w:rPr>
          <w:rFonts w:hint="eastAsia" w:asciiTheme="minorEastAsia" w:hAnsiTheme="minorEastAsia" w:eastAsiaTheme="minorEastAsia" w:cstheme="minorEastAsia"/>
          <w:bCs w:val="0"/>
          <w:sz w:val="24"/>
          <w:szCs w:val="24"/>
        </w:rPr>
        <w:t xml:space="preserve">Connector </w:t>
      </w:r>
      <w:r>
        <w:rPr>
          <w:rFonts w:hint="eastAsia" w:asciiTheme="minorEastAsia" w:hAnsiTheme="minorEastAsia" w:eastAsiaTheme="minorEastAsia" w:cstheme="minorEastAsia"/>
          <w:bCs w:val="0"/>
          <w:sz w:val="24"/>
          <w:szCs w:val="24"/>
        </w:rPr>
        <w:t>Instructions</w:t>
      </w:r>
      <w:bookmarkEnd w:id="2"/>
    </w:p>
    <w:p>
      <w:pPr>
        <w:widowControl/>
        <w:autoSpaceDE w:val="0"/>
        <w:autoSpaceDN w:val="0"/>
        <w:adjustRightInd w:val="0"/>
        <w:spacing w:line="340" w:lineRule="exact"/>
        <w:ind w:left="3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1、Power port：DC12V</w:t>
      </w:r>
    </w:p>
    <w:p>
      <w:pPr>
        <w:widowControl/>
        <w:autoSpaceDE w:val="0"/>
        <w:autoSpaceDN w:val="0"/>
        <w:adjustRightInd w:val="0"/>
        <w:spacing w:line="340" w:lineRule="exact"/>
        <w:ind w:left="3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2、Audio Input：MIC Port（MIC IN）（G.711U compression standard）。</w:t>
      </w:r>
    </w:p>
    <w:p>
      <w:pPr>
        <w:widowControl/>
        <w:autoSpaceDE w:val="0"/>
        <w:autoSpaceDN w:val="0"/>
        <w:adjustRightInd w:val="0"/>
        <w:spacing w:line="340" w:lineRule="exact"/>
        <w:ind w:left="3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3、Audio Output：Audio output signal（AUDIO）（G.711U compression standard）。</w:t>
      </w:r>
    </w:p>
    <w:p>
      <w:pPr>
        <w:widowControl/>
        <w:autoSpaceDE w:val="0"/>
        <w:autoSpaceDN w:val="0"/>
        <w:adjustRightInd w:val="0"/>
        <w:spacing w:line="340" w:lineRule="exact"/>
        <w:ind w:left="3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4、Network Port：Support ONVIF 2.0 protocol, Ethernet（RJ45，10/100M), support TCP/IP、UDP、HTTP、RTSP protocol IE, POE, video code format is H.265.</w:t>
      </w:r>
    </w:p>
    <w:p>
      <w:pPr>
        <w:pStyle w:val="2"/>
        <w:numPr>
          <w:ilvl w:val="0"/>
          <w:numId w:val="0"/>
        </w:numPr>
        <w:rPr>
          <w:rFonts w:hint="eastAsia" w:asciiTheme="minorEastAsia" w:hAnsiTheme="minorEastAsia" w:eastAsiaTheme="minorEastAsia" w:cstheme="minorEastAsia"/>
          <w:bCs w:val="0"/>
          <w:sz w:val="18"/>
          <w:szCs w:val="18"/>
        </w:rPr>
      </w:pPr>
      <w:bookmarkStart w:id="3" w:name="_Toc3901748"/>
    </w:p>
    <w:p>
      <w:pPr>
        <w:pStyle w:val="2"/>
        <w:numPr>
          <w:ilvl w:val="0"/>
          <w:numId w:val="0"/>
        </w:numPr>
        <w:rPr>
          <w:rFonts w:hint="eastAsia" w:asciiTheme="minorEastAsia" w:hAnsiTheme="minorEastAsia" w:eastAsiaTheme="minorEastAsia" w:cstheme="minorEastAsia"/>
          <w:bCs w:val="0"/>
          <w:sz w:val="24"/>
          <w:szCs w:val="24"/>
        </w:rPr>
      </w:pPr>
      <w:bookmarkStart w:id="4" w:name="_Toc20147"/>
      <w:r>
        <w:rPr>
          <w:rFonts w:hint="eastAsia" w:asciiTheme="minorEastAsia" w:hAnsiTheme="minorEastAsia" w:eastAsiaTheme="minorEastAsia" w:cstheme="minorEastAsia"/>
          <w:bCs w:val="0"/>
          <w:sz w:val="24"/>
          <w:szCs w:val="24"/>
        </w:rPr>
        <w:t xml:space="preserve">3.Function Usage </w:t>
      </w:r>
      <w:bookmarkEnd w:id="3"/>
      <w:r>
        <w:rPr>
          <w:rFonts w:hint="eastAsia" w:asciiTheme="minorEastAsia" w:hAnsiTheme="minorEastAsia" w:eastAsiaTheme="minorEastAsia" w:cstheme="minorEastAsia"/>
          <w:bCs w:val="0"/>
          <w:sz w:val="24"/>
          <w:szCs w:val="24"/>
        </w:rPr>
        <w:t>Instructions</w:t>
      </w:r>
      <w:bookmarkEnd w:id="4"/>
    </w:p>
    <w:p>
      <w:pPr>
        <w:pStyle w:val="5"/>
        <w:rPr>
          <w:rFonts w:hint="eastAsia" w:asciiTheme="minorEastAsia" w:hAnsiTheme="minorEastAsia" w:eastAsiaTheme="minorEastAsia" w:cstheme="minorEastAsia"/>
          <w:bCs w:val="0"/>
          <w:szCs w:val="24"/>
        </w:rPr>
      </w:pPr>
      <w:bookmarkStart w:id="5" w:name="_Toc9602"/>
      <w:r>
        <w:rPr>
          <w:rFonts w:hint="eastAsia" w:asciiTheme="minorEastAsia" w:hAnsiTheme="minorEastAsia" w:eastAsiaTheme="minorEastAsia" w:cstheme="minorEastAsia"/>
          <w:bCs w:val="0"/>
          <w:szCs w:val="24"/>
        </w:rPr>
        <w:t>Network Connecting Diagram</w:t>
      </w:r>
      <w:bookmarkEnd w:id="5"/>
    </w:p>
    <w:p>
      <w:pPr>
        <w:widowControl/>
        <w:autoSpaceDE w:val="0"/>
        <w:autoSpaceDN w:val="0"/>
        <w:adjustRightInd w:val="0"/>
        <w:spacing w:line="340" w:lineRule="exact"/>
        <w:ind w:left="34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There are two kinds of connection between IP camera and computer, connect ipc to computer directly trhough RJ45 network cable, or connect IPC to computer through switch, refer to following picture:</w:t>
      </w:r>
    </w:p>
    <w:p>
      <w:pPr>
        <w:spacing w:line="340" w:lineRule="exact"/>
        <w:ind w:firstLine="352" w:firstLineChars="196"/>
        <w:rPr>
          <w:rFonts w:hint="eastAsia" w:asciiTheme="minorEastAsia" w:hAnsiTheme="minorEastAsia" w:eastAsiaTheme="minorEastAsia" w:cstheme="minorEastAsia"/>
          <w:iCs/>
          <w:sz w:val="18"/>
          <w:szCs w:val="18"/>
        </w:rPr>
      </w:pPr>
      <w:r>
        <w:rPr>
          <w:rFonts w:hint="eastAsia" w:asciiTheme="minorEastAsia" w:hAnsiTheme="minorEastAsia" w:eastAsiaTheme="minorEastAsia" w:cstheme="minorEastAsia"/>
          <w:sz w:val="18"/>
          <w:szCs w:val="18"/>
        </w:rPr>
        <w:drawing>
          <wp:anchor distT="0" distB="0" distL="114300" distR="114300" simplePos="0" relativeHeight="328507392" behindDoc="1" locked="0" layoutInCell="1" allowOverlap="1">
            <wp:simplePos x="0" y="0"/>
            <wp:positionH relativeFrom="column">
              <wp:posOffset>1142365</wp:posOffset>
            </wp:positionH>
            <wp:positionV relativeFrom="paragraph">
              <wp:posOffset>37465</wp:posOffset>
            </wp:positionV>
            <wp:extent cx="3851910" cy="3274060"/>
            <wp:effectExtent l="0" t="0" r="15240" b="2540"/>
            <wp:wrapTight wrapText="bothSides">
              <wp:wrapPolygon>
                <wp:start x="0" y="0"/>
                <wp:lineTo x="0" y="21491"/>
                <wp:lineTo x="21472" y="21491"/>
                <wp:lineTo x="21472" y="0"/>
                <wp:lineTo x="0" y="0"/>
              </wp:wrapPolygon>
            </wp:wrapTight>
            <wp:docPr id="10" name="图片 6" descr="微信图片_2019111917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微信图片_20191119175327"/>
                    <pic:cNvPicPr>
                      <a:picLocks noChangeAspect="1"/>
                    </pic:cNvPicPr>
                  </pic:nvPicPr>
                  <pic:blipFill>
                    <a:blip r:embed="rId10"/>
                    <a:stretch>
                      <a:fillRect/>
                    </a:stretch>
                  </pic:blipFill>
                  <pic:spPr>
                    <a:xfrm>
                      <a:off x="0" y="0"/>
                      <a:ext cx="3851910" cy="3274060"/>
                    </a:xfrm>
                    <a:prstGeom prst="rect">
                      <a:avLst/>
                    </a:prstGeom>
                    <a:noFill/>
                    <a:ln>
                      <a:noFill/>
                    </a:ln>
                  </pic:spPr>
                </pic:pic>
              </a:graphicData>
            </a:graphic>
          </wp:anchor>
        </w:drawing>
      </w: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pStyle w:val="84"/>
        <w:spacing w:after="156"/>
        <w:ind w:firstLine="0" w:firstLineChars="0"/>
        <w:rPr>
          <w:rFonts w:hint="eastAsia" w:asciiTheme="minorEastAsia" w:hAnsiTheme="minorEastAsia" w:eastAsiaTheme="minorEastAsia" w:cstheme="minorEastAsia"/>
          <w:color w:val="FF0000"/>
          <w:szCs w:val="18"/>
        </w:rPr>
      </w:pPr>
    </w:p>
    <w:p>
      <w:pPr>
        <w:pStyle w:val="84"/>
        <w:spacing w:after="156"/>
        <w:ind w:left="420" w:firstLine="360"/>
        <w:rPr>
          <w:rFonts w:hint="eastAsia" w:asciiTheme="minorEastAsia" w:hAnsiTheme="minorEastAsia" w:eastAsiaTheme="minorEastAsia" w:cstheme="minorEastAsia"/>
          <w:color w:val="FF0000"/>
          <w:szCs w:val="18"/>
        </w:rPr>
      </w:pPr>
      <w:r>
        <w:rPr>
          <w:rFonts w:hint="eastAsia" w:asciiTheme="minorEastAsia" w:hAnsiTheme="minorEastAsia" w:eastAsiaTheme="minorEastAsia" w:cstheme="minorEastAsia"/>
          <w:color w:val="FF0000"/>
          <w:szCs w:val="18"/>
        </w:rPr>
        <w:t>Note：</w:t>
      </w:r>
    </w:p>
    <w:p>
      <w:pPr>
        <w:pStyle w:val="83"/>
        <w:numPr>
          <w:ilvl w:val="0"/>
          <w:numId w:val="7"/>
        </w:numPr>
        <w:spacing w:line="340" w:lineRule="exact"/>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IPC default IP address is“192.168.1.188</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Port is“80”, user name:“</w:t>
      </w:r>
      <w:r>
        <w:rPr>
          <w:rStyle w:val="85"/>
          <w:rFonts w:hint="eastAsia" w:asciiTheme="minorEastAsia" w:hAnsiTheme="minorEastAsia" w:eastAsiaTheme="minorEastAsia" w:cstheme="minorEastAsia"/>
          <w:szCs w:val="18"/>
        </w:rPr>
        <w:t>admin</w:t>
      </w:r>
      <w:r>
        <w:rPr>
          <w:rFonts w:hint="eastAsia" w:asciiTheme="minorEastAsia" w:hAnsiTheme="minorEastAsia" w:eastAsiaTheme="minorEastAsia" w:cstheme="minorEastAsia"/>
          <w:sz w:val="18"/>
          <w:szCs w:val="18"/>
        </w:rPr>
        <w:t>”;</w:t>
      </w:r>
    </w:p>
    <w:p>
      <w:pPr>
        <w:pStyle w:val="83"/>
        <w:numPr>
          <w:ilvl w:val="0"/>
          <w:numId w:val="7"/>
        </w:numPr>
        <w:spacing w:line="340" w:lineRule="exact"/>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IPC gateway must be the same with computer gateway;</w:t>
      </w:r>
    </w:p>
    <w:p>
      <w:pPr>
        <w:rPr>
          <w:rFonts w:hint="eastAsia" w:asciiTheme="minorEastAsia" w:hAnsiTheme="minorEastAsia" w:eastAsiaTheme="minorEastAsia" w:cstheme="minorEastAsia"/>
          <w:sz w:val="18"/>
          <w:szCs w:val="18"/>
        </w:rPr>
      </w:pPr>
    </w:p>
    <w:p>
      <w:pPr>
        <w:pStyle w:val="5"/>
        <w:rPr>
          <w:rFonts w:hint="eastAsia" w:asciiTheme="minorEastAsia" w:hAnsiTheme="minorEastAsia" w:eastAsiaTheme="minorEastAsia" w:cstheme="minorEastAsia"/>
          <w:bCs w:val="0"/>
          <w:szCs w:val="24"/>
        </w:rPr>
      </w:pPr>
      <w:bookmarkStart w:id="6" w:name="_Toc2891"/>
      <w:r>
        <w:rPr>
          <w:rFonts w:hint="eastAsia" w:asciiTheme="minorEastAsia" w:hAnsiTheme="minorEastAsia" w:eastAsiaTheme="minorEastAsia" w:cstheme="minorEastAsia"/>
          <w:bCs w:val="0"/>
          <w:szCs w:val="24"/>
        </w:rPr>
        <w:t>Network Configuration</w:t>
      </w:r>
      <w:bookmarkEnd w:id="6"/>
    </w:p>
    <w:p>
      <w:pPr>
        <w:pStyle w:val="6"/>
        <w:rPr>
          <w:rFonts w:hint="eastAsia" w:asciiTheme="minorEastAsia" w:hAnsiTheme="minorEastAsia" w:eastAsiaTheme="minorEastAsia" w:cstheme="minorEastAsia"/>
          <w:bCs w:val="0"/>
          <w:szCs w:val="24"/>
        </w:rPr>
      </w:pPr>
      <w:bookmarkStart w:id="7" w:name="_Toc16129"/>
      <w:r>
        <w:rPr>
          <w:rFonts w:hint="eastAsia" w:asciiTheme="minorEastAsia" w:hAnsiTheme="minorEastAsia" w:eastAsiaTheme="minorEastAsia" w:cstheme="minorEastAsia"/>
          <w:bCs w:val="0"/>
          <w:szCs w:val="24"/>
        </w:rPr>
        <w:t>Browser Setting</w:t>
      </w:r>
      <w:bookmarkEnd w:id="7"/>
    </w:p>
    <w:p>
      <w:pPr>
        <w:widowControl/>
        <w:autoSpaceDE w:val="0"/>
        <w:autoSpaceDN w:val="0"/>
        <w:adjustRightInd w:val="0"/>
        <w:spacing w:line="340" w:lineRule="exact"/>
        <w:ind w:left="340" w:firstLine="417"/>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 hardware installation, it is necessary to preview camera parameters and set the relevant parameters. The following describes the relevant configuration of entering control interface through IE browser.</w:t>
      </w:r>
    </w:p>
    <w:p>
      <w:pPr>
        <w:widowControl/>
        <w:autoSpaceDE w:val="0"/>
        <w:autoSpaceDN w:val="0"/>
        <w:adjustRightInd w:val="0"/>
        <w:spacing w:line="340" w:lineRule="exact"/>
        <w:ind w:left="340" w:firstLine="417"/>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Note: When preview camera images through IE browser, user needs to set the browser security level to facilitate the installation of plug-ins.To open IE browser, enter into menu[tool/Internet option/Security/definition...],user need to modify setting of ActiveX control software and plugin”on computer, refer to following pictures. For the sake of safe, user needs to make IE browser security level default after user preview image.</w:t>
      </w:r>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4832985" cy="1957070"/>
            <wp:effectExtent l="19050" t="0" r="5259"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1"/>
                    <a:srcRect/>
                    <a:stretch>
                      <a:fillRect/>
                    </a:stretch>
                  </pic:blipFill>
                  <pic:spPr>
                    <a:xfrm>
                      <a:off x="0" y="0"/>
                      <a:ext cx="4835131" cy="1957817"/>
                    </a:xfrm>
                    <a:prstGeom prst="rect">
                      <a:avLst/>
                    </a:prstGeom>
                    <a:noFill/>
                    <a:ln w="9525">
                      <a:noFill/>
                      <a:miter lim="800000"/>
                      <a:headEnd/>
                      <a:tailEnd/>
                    </a:ln>
                  </pic:spPr>
                </pic:pic>
              </a:graphicData>
            </a:graphic>
          </wp:inline>
        </w:drawing>
      </w:r>
    </w:p>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IE Security Level Setting</w:t>
      </w:r>
    </w:p>
    <w:p>
      <w:pPr>
        <w:pStyle w:val="84"/>
        <w:spacing w:after="156"/>
        <w:ind w:firstLine="360"/>
        <w:rPr>
          <w:rFonts w:hint="eastAsia" w:asciiTheme="minorEastAsia" w:hAnsiTheme="minorEastAsia" w:eastAsiaTheme="minorEastAsia" w:cstheme="minorEastAsia"/>
          <w:color w:val="FF0000"/>
          <w:szCs w:val="18"/>
        </w:rPr>
      </w:pPr>
      <w:r>
        <w:rPr>
          <w:rFonts w:hint="eastAsia" w:asciiTheme="minorEastAsia" w:hAnsiTheme="minorEastAsia" w:eastAsiaTheme="minorEastAsia" w:cstheme="minorEastAsia"/>
          <w:color w:val="FF0000"/>
          <w:szCs w:val="18"/>
        </w:rPr>
        <w:t xml:space="preserve"> Note:</w:t>
      </w:r>
    </w:p>
    <w:p>
      <w:pPr>
        <w:pStyle w:val="84"/>
        <w:numPr>
          <w:ilvl w:val="0"/>
          <w:numId w:val="8"/>
        </w:numPr>
        <w:spacing w:after="156"/>
        <w:ind w:firstLine="360"/>
        <w:rPr>
          <w:rFonts w:hint="eastAsia" w:asciiTheme="minorEastAsia" w:hAnsiTheme="minorEastAsia" w:eastAsiaTheme="minorEastAsia" w:cstheme="minorEastAsia"/>
          <w:szCs w:val="18"/>
        </w:rPr>
      </w:pPr>
      <w:r>
        <w:rPr>
          <w:rFonts w:hint="eastAsia" w:asciiTheme="minorEastAsia" w:hAnsiTheme="minorEastAsia" w:eastAsiaTheme="minorEastAsia" w:cstheme="minorEastAsia"/>
          <w:szCs w:val="18"/>
        </w:rPr>
        <w:t>In order to avoid to fail to install plugin, advise user to delete all history recording in IE browser, operation as follows: enter menu[ tool/internet optional/routine/delete/ need to choose all except for "keep favorite website data”], then click delete</w:t>
      </w:r>
    </w:p>
    <w:p>
      <w:pPr>
        <w:pStyle w:val="84"/>
        <w:numPr>
          <w:ilvl w:val="0"/>
          <w:numId w:val="8"/>
        </w:numPr>
        <w:spacing w:after="156"/>
        <w:ind w:firstLine="360"/>
        <w:rPr>
          <w:rFonts w:hint="eastAsia" w:asciiTheme="minorEastAsia" w:hAnsiTheme="minorEastAsia" w:eastAsiaTheme="minorEastAsia" w:cstheme="minorEastAsia"/>
          <w:szCs w:val="18"/>
        </w:rPr>
      </w:pPr>
      <w:r>
        <w:rPr>
          <w:rFonts w:hint="eastAsia" w:asciiTheme="minorEastAsia" w:hAnsiTheme="minorEastAsia" w:eastAsiaTheme="minorEastAsia" w:cstheme="minorEastAsia"/>
          <w:szCs w:val="18"/>
        </w:rPr>
        <w:t>Need to operate IE browser through using administrator.</w:t>
      </w:r>
    </w:p>
    <w:p>
      <w:pPr>
        <w:pStyle w:val="6"/>
        <w:rPr>
          <w:rFonts w:hint="eastAsia" w:asciiTheme="minorEastAsia" w:hAnsiTheme="minorEastAsia" w:eastAsiaTheme="minorEastAsia" w:cstheme="minorEastAsia"/>
          <w:bCs w:val="0"/>
          <w:sz w:val="18"/>
          <w:szCs w:val="18"/>
        </w:rPr>
      </w:pPr>
      <w:bookmarkStart w:id="8" w:name="_Toc18845"/>
      <w:r>
        <w:rPr>
          <w:rFonts w:hint="eastAsia" w:asciiTheme="minorEastAsia" w:hAnsiTheme="minorEastAsia" w:eastAsiaTheme="minorEastAsia" w:cstheme="minorEastAsia"/>
          <w:bCs w:val="0"/>
          <w:szCs w:val="24"/>
        </w:rPr>
        <w:t>Logon Interface</w:t>
      </w:r>
      <w:bookmarkEnd w:id="8"/>
    </w:p>
    <w:p>
      <w:pPr>
        <w:pStyle w:val="4"/>
        <w:spacing w:before="184" w:line="360" w:lineRule="auto"/>
        <w:ind w:left="5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input IPC IP address on IE browser( default IP address 192.168.1.188) to login.</w:t>
      </w:r>
    </w:p>
    <w:p>
      <w:pPr>
        <w:pStyle w:val="4"/>
        <w:spacing w:before="107" w:line="360" w:lineRule="auto"/>
        <w:ind w:right="129"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When user login at the first time, user needs to install plugin, to click hint to download plugin and install ActiveX control software, refer to following picture. </w:t>
      </w:r>
    </w:p>
    <w:p>
      <w:pPr>
        <w:pStyle w:val="4"/>
        <w:spacing w:before="107" w:line="360" w:lineRule="auto"/>
        <w:ind w:right="129"/>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3094355" cy="1587500"/>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srcRect/>
                    <a:stretch>
                      <a:fillRect/>
                    </a:stretch>
                  </pic:blipFill>
                  <pic:spPr>
                    <a:xfrm>
                      <a:off x="0" y="0"/>
                      <a:ext cx="3094591" cy="1587677"/>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drawing>
          <wp:inline distT="0" distB="0" distL="0" distR="0">
            <wp:extent cx="2689860" cy="1587500"/>
            <wp:effectExtent l="19050" t="0" r="0" b="0"/>
            <wp:docPr id="4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3"/>
                    <pic:cNvPicPr>
                      <a:picLocks noChangeAspect="1" noChangeArrowheads="1"/>
                    </pic:cNvPicPr>
                  </pic:nvPicPr>
                  <pic:blipFill>
                    <a:blip r:embed="rId13"/>
                    <a:srcRect/>
                    <a:stretch>
                      <a:fillRect/>
                    </a:stretch>
                  </pic:blipFill>
                  <pic:spPr>
                    <a:xfrm>
                      <a:off x="0" y="0"/>
                      <a:ext cx="2694241" cy="1589790"/>
                    </a:xfrm>
                    <a:prstGeom prst="rect">
                      <a:avLst/>
                    </a:prstGeom>
                    <a:noFill/>
                    <a:ln w="9525">
                      <a:noFill/>
                      <a:miter lim="800000"/>
                      <a:headEnd/>
                      <a:tailEnd/>
                    </a:ln>
                  </pic:spPr>
                </pic:pic>
              </a:graphicData>
            </a:graphic>
          </wp:inline>
        </w:drawing>
      </w:r>
    </w:p>
    <w:p>
      <w:pPr>
        <w:spacing w:line="360" w:lineRule="auto"/>
        <w:ind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After finishing installing it, default user name is admin, password is 123456, then click </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logon</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it will pop up hint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whether change password or not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confirm it, user can set up password at willing, refer to following picture.</w:t>
      </w:r>
    </w:p>
    <w:p>
      <w:pPr>
        <w:spacing w:line="360" w:lineRule="auto"/>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712720" cy="1114425"/>
            <wp:effectExtent l="1905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noChangeArrowheads="1"/>
                    </pic:cNvPicPr>
                  </pic:nvPicPr>
                  <pic:blipFill>
                    <a:blip r:embed="rId14"/>
                    <a:srcRect/>
                    <a:stretch>
                      <a:fillRect/>
                    </a:stretch>
                  </pic:blipFill>
                  <pic:spPr>
                    <a:xfrm>
                      <a:off x="0" y="0"/>
                      <a:ext cx="2713363" cy="1114899"/>
                    </a:xfrm>
                    <a:prstGeom prst="rect">
                      <a:avLst/>
                    </a:prstGeom>
                    <a:noFill/>
                    <a:ln w="9525">
                      <a:noFill/>
                      <a:miter lim="800000"/>
                      <a:headEnd/>
                      <a:tailEnd/>
                    </a:ln>
                  </pic:spPr>
                </pic:pic>
              </a:graphicData>
            </a:graphic>
          </wp:inline>
        </w:drawing>
      </w:r>
    </w:p>
    <w:p>
      <w:pPr>
        <w:pStyle w:val="4"/>
        <w:spacing w:before="1" w:line="360" w:lineRule="auto"/>
        <w:ind w:firstLine="90" w:firstLineChars="5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finishing setup new password, user can login landing interface, refer to following picture:</w:t>
      </w:r>
    </w:p>
    <w:p>
      <w:pPr>
        <w:spacing w:before="1" w:line="360" w:lineRule="auto"/>
        <w:ind w:left="120"/>
        <w:jc w:val="left"/>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sz w:val="18"/>
          <w:szCs w:val="18"/>
        </w:rPr>
        <w:t>User name：admin</w:t>
      </w:r>
      <w:r>
        <w:rPr>
          <w:rFonts w:hint="eastAsia" w:asciiTheme="minorEastAsia" w:hAnsiTheme="minorEastAsia" w:eastAsiaTheme="minorEastAsia" w:cstheme="minorEastAsia"/>
          <w:color w:val="FF0000"/>
          <w:sz w:val="18"/>
          <w:szCs w:val="18"/>
        </w:rPr>
        <w:t>（default）</w:t>
      </w:r>
    </w:p>
    <w:p>
      <w:pPr>
        <w:spacing w:before="1" w:line="360" w:lineRule="auto"/>
        <w:ind w:left="120"/>
        <w:jc w:val="left"/>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Language: choose Chinese or English, then logon.</w:t>
      </w:r>
    </w:p>
    <w:p>
      <w:pPr>
        <w:spacing w:before="1" w:line="360" w:lineRule="auto"/>
        <w:ind w:left="120"/>
        <w:jc w:val="left"/>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sz w:val="18"/>
          <w:szCs w:val="18"/>
        </w:rPr>
        <w:drawing>
          <wp:anchor distT="0" distB="0" distL="0" distR="0" simplePos="0" relativeHeight="328513536" behindDoc="0" locked="0" layoutInCell="1" allowOverlap="1">
            <wp:simplePos x="0" y="0"/>
            <wp:positionH relativeFrom="column">
              <wp:posOffset>1800225</wp:posOffset>
            </wp:positionH>
            <wp:positionV relativeFrom="paragraph">
              <wp:posOffset>41275</wp:posOffset>
            </wp:positionV>
            <wp:extent cx="2633980" cy="1727835"/>
            <wp:effectExtent l="0" t="0" r="13970" b="5715"/>
            <wp:wrapSquare wrapText="bothSides"/>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5"/>
                    <a:srcRect/>
                    <a:stretch>
                      <a:fillRect/>
                    </a:stretch>
                  </pic:blipFill>
                  <pic:spPr>
                    <a:xfrm>
                      <a:off x="0" y="0"/>
                      <a:ext cx="2635343" cy="1728782"/>
                    </a:xfrm>
                    <a:prstGeom prst="rect">
                      <a:avLst/>
                    </a:prstGeom>
                    <a:noFill/>
                    <a:ln w="9525">
                      <a:noFill/>
                      <a:miter lim="800000"/>
                      <a:headEnd/>
                      <a:tailEnd/>
                    </a:ln>
                  </pic:spPr>
                </pic:pic>
              </a:graphicData>
            </a:graphic>
          </wp:anchor>
        </w:drawing>
      </w:r>
    </w:p>
    <w:p>
      <w:pPr>
        <w:spacing w:before="1" w:line="360" w:lineRule="auto"/>
        <w:ind w:left="120"/>
        <w:jc w:val="left"/>
        <w:rPr>
          <w:rFonts w:hint="eastAsia" w:asciiTheme="minorEastAsia" w:hAnsiTheme="minorEastAsia" w:eastAsiaTheme="minorEastAsia" w:cstheme="minorEastAsia"/>
          <w:color w:val="FF0000"/>
          <w:sz w:val="18"/>
          <w:szCs w:val="18"/>
        </w:rPr>
      </w:pPr>
    </w:p>
    <w:p>
      <w:pPr>
        <w:spacing w:before="1" w:line="360" w:lineRule="auto"/>
        <w:ind w:left="120"/>
        <w:jc w:val="left"/>
        <w:rPr>
          <w:rFonts w:hint="eastAsia" w:asciiTheme="minorEastAsia" w:hAnsiTheme="minorEastAsia" w:eastAsiaTheme="minorEastAsia" w:cstheme="minorEastAsia"/>
          <w:color w:val="FF0000"/>
          <w:sz w:val="18"/>
          <w:szCs w:val="18"/>
        </w:rPr>
      </w:pPr>
    </w:p>
    <w:p>
      <w:pPr>
        <w:spacing w:before="1" w:line="360" w:lineRule="auto"/>
        <w:ind w:left="120"/>
        <w:jc w:val="left"/>
        <w:rPr>
          <w:rFonts w:hint="eastAsia" w:asciiTheme="minorEastAsia" w:hAnsiTheme="minorEastAsia" w:eastAsiaTheme="minorEastAsia" w:cstheme="minorEastAsia"/>
          <w:color w:val="FF0000"/>
          <w:sz w:val="18"/>
          <w:szCs w:val="18"/>
        </w:rPr>
      </w:pPr>
    </w:p>
    <w:p>
      <w:pPr>
        <w:spacing w:before="1" w:line="360" w:lineRule="auto"/>
        <w:ind w:left="120"/>
        <w:jc w:val="left"/>
        <w:rPr>
          <w:rFonts w:hint="eastAsia" w:asciiTheme="minorEastAsia" w:hAnsiTheme="minorEastAsia" w:eastAsiaTheme="minorEastAsia" w:cstheme="minorEastAsia"/>
          <w:color w:val="FF0000"/>
          <w:sz w:val="18"/>
          <w:szCs w:val="18"/>
        </w:rPr>
      </w:pPr>
    </w:p>
    <w:p>
      <w:pPr>
        <w:spacing w:before="1" w:line="360" w:lineRule="auto"/>
        <w:ind w:left="120"/>
        <w:jc w:val="left"/>
        <w:rPr>
          <w:rFonts w:hint="eastAsia" w:asciiTheme="minorEastAsia" w:hAnsiTheme="minorEastAsia" w:eastAsiaTheme="minorEastAsia" w:cstheme="minorEastAsia"/>
          <w:color w:val="FF0000"/>
          <w:sz w:val="18"/>
          <w:szCs w:val="18"/>
        </w:rPr>
      </w:pPr>
    </w:p>
    <w:p>
      <w:pPr>
        <w:ind w:left="1260" w:firstLine="420"/>
        <w:jc w:val="left"/>
        <w:rPr>
          <w:rFonts w:hint="eastAsia" w:asciiTheme="minorEastAsia" w:hAnsiTheme="minorEastAsia" w:eastAsiaTheme="minorEastAsia" w:cstheme="minorEastAsia"/>
          <w:sz w:val="18"/>
          <w:szCs w:val="18"/>
        </w:rPr>
      </w:pPr>
    </w:p>
    <w:p>
      <w:pPr>
        <w:pStyle w:val="5"/>
        <w:numPr>
          <w:ilvl w:val="1"/>
          <w:numId w:val="0"/>
        </w:numPr>
        <w:rPr>
          <w:rFonts w:hint="eastAsia" w:asciiTheme="minorEastAsia" w:hAnsiTheme="minorEastAsia" w:eastAsiaTheme="minorEastAsia" w:cstheme="minorEastAsia"/>
          <w:bCs w:val="0"/>
          <w:sz w:val="18"/>
          <w:szCs w:val="18"/>
        </w:rPr>
      </w:pPr>
      <w:bookmarkStart w:id="9" w:name="_Toc3901753"/>
      <w:bookmarkStart w:id="10" w:name="_Toc498682187"/>
      <w:bookmarkStart w:id="11" w:name="_Toc31167"/>
      <w:r>
        <w:rPr>
          <w:rFonts w:hint="eastAsia" w:asciiTheme="minorEastAsia" w:hAnsiTheme="minorEastAsia" w:eastAsiaTheme="minorEastAsia" w:cstheme="minorEastAsia"/>
          <w:bCs w:val="0"/>
          <w:sz w:val="18"/>
          <w:szCs w:val="18"/>
        </w:rPr>
        <w:t>4.3</w:t>
      </w:r>
      <w:bookmarkEnd w:id="9"/>
      <w:bookmarkEnd w:id="10"/>
      <w:r>
        <w:rPr>
          <w:rFonts w:hint="eastAsia" w:asciiTheme="minorEastAsia" w:hAnsiTheme="minorEastAsia" w:eastAsiaTheme="minorEastAsia" w:cstheme="minorEastAsia"/>
          <w:bCs w:val="0"/>
          <w:szCs w:val="24"/>
        </w:rPr>
        <w:t>Realtime preview</w:t>
      </w:r>
      <w:bookmarkEnd w:id="11"/>
    </w:p>
    <w:p>
      <w:pPr>
        <w:pStyle w:val="4"/>
        <w:spacing w:before="6" w:line="326" w:lineRule="exact"/>
        <w:ind w:left="360" w:firstLine="180" w:firstLineChars="1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logon interface, user can go to preview interface, refer to following picture:</w:t>
      </w:r>
    </w:p>
    <w:p>
      <w:pPr>
        <w:pStyle w:val="4"/>
        <w:spacing w:before="6" w:line="326" w:lineRule="exact"/>
        <w:ind w:left="360" w:firstLine="180" w:firstLineChars="100"/>
        <w:rPr>
          <w:rFonts w:hint="eastAsia" w:asciiTheme="minorEastAsia" w:hAnsiTheme="minorEastAsia" w:eastAsiaTheme="minorEastAsia" w:cstheme="minorEastAsia"/>
          <w:color w:val="0000FF"/>
          <w:sz w:val="18"/>
          <w:szCs w:val="18"/>
        </w:rPr>
      </w:pPr>
      <w:r>
        <w:rPr>
          <w:rFonts w:hint="eastAsia" w:asciiTheme="minorEastAsia" w:hAnsiTheme="minorEastAsia" w:eastAsiaTheme="minorEastAsia" w:cstheme="minorEastAsia"/>
          <w:color w:val="FF0000"/>
          <w:sz w:val="18"/>
          <w:szCs w:val="18"/>
        </w:rPr>
        <w:t>Note: Device with TF card is full function display interface, otherwise it is simplicity display interface</w:t>
      </w:r>
    </w:p>
    <w:p>
      <w:pPr>
        <w:pStyle w:val="4"/>
        <w:spacing w:line="326" w:lineRule="exact"/>
        <w:ind w:left="360" w:firstLine="416"/>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anchor distT="0" distB="0" distL="114300" distR="114300" simplePos="0" relativeHeight="328508416" behindDoc="0" locked="0" layoutInCell="1" allowOverlap="1">
            <wp:simplePos x="0" y="0"/>
            <wp:positionH relativeFrom="column">
              <wp:posOffset>869950</wp:posOffset>
            </wp:positionH>
            <wp:positionV relativeFrom="paragraph">
              <wp:posOffset>106045</wp:posOffset>
            </wp:positionV>
            <wp:extent cx="4277995" cy="1957705"/>
            <wp:effectExtent l="19050" t="0" r="8181" b="0"/>
            <wp:wrapNone/>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noChangeArrowheads="1"/>
                    </pic:cNvPicPr>
                  </pic:nvPicPr>
                  <pic:blipFill>
                    <a:blip r:embed="rId16" cstate="print"/>
                    <a:srcRect/>
                    <a:stretch>
                      <a:fillRect/>
                    </a:stretch>
                  </pic:blipFill>
                  <pic:spPr>
                    <a:xfrm>
                      <a:off x="0" y="0"/>
                      <a:ext cx="4278069" cy="1957826"/>
                    </a:xfrm>
                    <a:prstGeom prst="rect">
                      <a:avLst/>
                    </a:prstGeom>
                    <a:noFill/>
                    <a:ln w="9525">
                      <a:noFill/>
                      <a:miter lim="800000"/>
                      <a:headEnd/>
                      <a:tailEnd/>
                    </a:ln>
                  </pic:spPr>
                </pic:pic>
              </a:graphicData>
            </a:graphic>
          </wp:anchor>
        </w:drawing>
      </w:r>
    </w:p>
    <w:p>
      <w:pPr>
        <w:pStyle w:val="4"/>
        <w:spacing w:line="326" w:lineRule="exact"/>
        <w:ind w:left="360"/>
        <w:rPr>
          <w:rFonts w:hint="eastAsia" w:asciiTheme="minorEastAsia" w:hAnsiTheme="minorEastAsia" w:eastAsiaTheme="minorEastAsia" w:cstheme="minorEastAsia"/>
          <w:color w:val="FF0000"/>
          <w:sz w:val="18"/>
          <w:szCs w:val="18"/>
        </w:rPr>
      </w:pPr>
    </w:p>
    <w:p>
      <w:pPr>
        <w:pStyle w:val="4"/>
        <w:spacing w:line="326" w:lineRule="exact"/>
        <w:ind w:left="360"/>
        <w:rPr>
          <w:rFonts w:hint="eastAsia" w:asciiTheme="minorEastAsia" w:hAnsiTheme="minorEastAsia" w:eastAsiaTheme="minorEastAsia" w:cstheme="minorEastAsia"/>
          <w:color w:val="FF0000"/>
          <w:sz w:val="18"/>
          <w:szCs w:val="18"/>
        </w:rPr>
      </w:pPr>
    </w:p>
    <w:p>
      <w:pPr>
        <w:pStyle w:val="4"/>
        <w:spacing w:line="326" w:lineRule="exact"/>
        <w:ind w:left="360"/>
        <w:rPr>
          <w:rFonts w:hint="eastAsia" w:asciiTheme="minorEastAsia" w:hAnsiTheme="minorEastAsia" w:eastAsiaTheme="minorEastAsia" w:cstheme="minorEastAsia"/>
          <w:color w:val="FF0000"/>
          <w:sz w:val="18"/>
          <w:szCs w:val="18"/>
        </w:rPr>
      </w:pPr>
    </w:p>
    <w:p>
      <w:pPr>
        <w:pStyle w:val="4"/>
        <w:spacing w:line="326" w:lineRule="exact"/>
        <w:ind w:left="360"/>
        <w:rPr>
          <w:rFonts w:hint="eastAsia" w:asciiTheme="minorEastAsia" w:hAnsiTheme="minorEastAsia" w:eastAsiaTheme="minorEastAsia" w:cstheme="minorEastAsia"/>
          <w:color w:val="FF0000"/>
          <w:sz w:val="18"/>
          <w:szCs w:val="18"/>
        </w:rPr>
      </w:pPr>
    </w:p>
    <w:p>
      <w:pPr>
        <w:pStyle w:val="4"/>
        <w:spacing w:line="326" w:lineRule="exact"/>
        <w:ind w:left="360"/>
        <w:rPr>
          <w:rFonts w:hint="eastAsia" w:asciiTheme="minorEastAsia" w:hAnsiTheme="minorEastAsia" w:eastAsiaTheme="minorEastAsia" w:cstheme="minorEastAsia"/>
          <w:color w:val="FF0000"/>
          <w:sz w:val="18"/>
          <w:szCs w:val="18"/>
        </w:rPr>
      </w:pPr>
    </w:p>
    <w:p>
      <w:pPr>
        <w:pStyle w:val="4"/>
        <w:spacing w:line="326" w:lineRule="exact"/>
        <w:ind w:left="360"/>
        <w:rPr>
          <w:rFonts w:hint="eastAsia" w:asciiTheme="minorEastAsia" w:hAnsiTheme="minorEastAsia" w:eastAsiaTheme="minorEastAsia" w:cstheme="minorEastAsia"/>
          <w:color w:val="FF0000"/>
          <w:sz w:val="18"/>
          <w:szCs w:val="18"/>
        </w:rPr>
      </w:pPr>
    </w:p>
    <w:p>
      <w:pPr>
        <w:pStyle w:val="4"/>
        <w:spacing w:before="120" w:line="360" w:lineRule="auto"/>
        <w:rPr>
          <w:rFonts w:hint="eastAsia" w:asciiTheme="minorEastAsia" w:hAnsiTheme="minorEastAsia" w:eastAsiaTheme="minorEastAsia" w:cstheme="minorEastAsia"/>
          <w:spacing w:val="-1"/>
          <w:sz w:val="18"/>
          <w:szCs w:val="18"/>
        </w:rPr>
      </w:pPr>
    </w:p>
    <w:p>
      <w:pPr>
        <w:pStyle w:val="4"/>
        <w:spacing w:before="120" w:line="360" w:lineRule="auto"/>
        <w:ind w:left="439"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Preview in full screen: to click full screen icon </w:t>
      </w:r>
      <w:r>
        <w:rPr>
          <w:rFonts w:hint="eastAsia" w:asciiTheme="minorEastAsia" w:hAnsiTheme="minorEastAsia" w:eastAsiaTheme="minorEastAsia" w:cstheme="minorEastAsia"/>
          <w:spacing w:val="-3"/>
          <w:sz w:val="18"/>
          <w:szCs w:val="18"/>
        </w:rPr>
        <w:drawing>
          <wp:inline distT="0" distB="0" distL="0" distR="0">
            <wp:extent cx="285750" cy="247650"/>
            <wp:effectExtent l="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7" cstate="print"/>
                    <a:srcRect/>
                    <a:stretch>
                      <a:fillRect/>
                    </a:stretch>
                  </pic:blipFill>
                  <pic:spPr>
                    <a:xfrm>
                      <a:off x="0" y="0"/>
                      <a:ext cx="285750" cy="2476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pacing w:val="-3"/>
          <w:sz w:val="18"/>
          <w:szCs w:val="18"/>
        </w:rPr>
        <w:t xml:space="preserve"> or click mouse right key one time on preview window, click mouse right key one time on preview window or click ESC on keyboard to exit full screen mode.</w:t>
      </w:r>
    </w:p>
    <w:p>
      <w:pPr>
        <w:pStyle w:val="5"/>
        <w:numPr>
          <w:ilvl w:val="1"/>
          <w:numId w:val="9"/>
        </w:numPr>
        <w:rPr>
          <w:rFonts w:hint="eastAsia" w:asciiTheme="minorEastAsia" w:hAnsiTheme="minorEastAsia" w:eastAsiaTheme="minorEastAsia" w:cstheme="minorEastAsia"/>
          <w:bCs w:val="0"/>
          <w:szCs w:val="24"/>
        </w:rPr>
      </w:pPr>
      <w:bookmarkStart w:id="12" w:name="_Toc30187"/>
      <w:r>
        <w:rPr>
          <w:rFonts w:hint="eastAsia" w:asciiTheme="minorEastAsia" w:hAnsiTheme="minorEastAsia" w:eastAsiaTheme="minorEastAsia" w:cstheme="minorEastAsia"/>
          <w:bCs w:val="0"/>
          <w:szCs w:val="24"/>
        </w:rPr>
        <w:t>Digital Zoom</w:t>
      </w:r>
      <w:bookmarkEnd w:id="12"/>
    </w:p>
    <w:p>
      <w:pPr>
        <w:pStyle w:val="3"/>
        <w:ind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use mouse to choose preview interface which need to be zoom, then scroll mouse, refer to following picture:</w:t>
      </w:r>
    </w:p>
    <w:p>
      <w:pPr>
        <w:pStyle w:val="4"/>
        <w:spacing w:before="79" w:line="360" w:lineRule="auto"/>
        <w:ind w:left="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anchor distT="0" distB="0" distL="114300" distR="114300" simplePos="0" relativeHeight="328510464" behindDoc="0" locked="0" layoutInCell="1" allowOverlap="1">
            <wp:simplePos x="0" y="0"/>
            <wp:positionH relativeFrom="column">
              <wp:posOffset>600710</wp:posOffset>
            </wp:positionH>
            <wp:positionV relativeFrom="paragraph">
              <wp:posOffset>104140</wp:posOffset>
            </wp:positionV>
            <wp:extent cx="4274820" cy="1957705"/>
            <wp:effectExtent l="19050" t="0" r="0" b="0"/>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16" cstate="print"/>
                    <a:srcRect/>
                    <a:stretch>
                      <a:fillRect/>
                    </a:stretch>
                  </pic:blipFill>
                  <pic:spPr>
                    <a:xfrm>
                      <a:off x="0" y="0"/>
                      <a:ext cx="4274820" cy="1957705"/>
                    </a:xfrm>
                    <a:prstGeom prst="rect">
                      <a:avLst/>
                    </a:prstGeom>
                    <a:noFill/>
                    <a:ln w="9525">
                      <a:noFill/>
                      <a:miter lim="800000"/>
                      <a:headEnd/>
                      <a:tailEnd/>
                    </a:ln>
                  </pic:spPr>
                </pic:pic>
              </a:graphicData>
            </a:graphic>
          </wp:anchor>
        </w:drawing>
      </w:r>
    </w:p>
    <w:p>
      <w:pPr>
        <w:pStyle w:val="4"/>
        <w:spacing w:before="79" w:line="360" w:lineRule="auto"/>
        <w:rPr>
          <w:rFonts w:hint="eastAsia" w:asciiTheme="minorEastAsia" w:hAnsiTheme="minorEastAsia" w:eastAsiaTheme="minorEastAsia" w:cstheme="minorEastAsia"/>
          <w:sz w:val="18"/>
          <w:szCs w:val="18"/>
        </w:rPr>
      </w:pPr>
    </w:p>
    <w:p>
      <w:pPr>
        <w:pStyle w:val="4"/>
        <w:spacing w:before="79" w:line="360" w:lineRule="auto"/>
        <w:ind w:left="360"/>
        <w:rPr>
          <w:rFonts w:hint="eastAsia" w:asciiTheme="minorEastAsia" w:hAnsiTheme="minorEastAsia" w:eastAsiaTheme="minorEastAsia" w:cstheme="minorEastAsia"/>
          <w:sz w:val="18"/>
          <w:szCs w:val="18"/>
        </w:rPr>
      </w:pPr>
    </w:p>
    <w:p>
      <w:pPr>
        <w:pStyle w:val="4"/>
        <w:spacing w:before="79" w:line="360" w:lineRule="auto"/>
        <w:ind w:left="360"/>
        <w:rPr>
          <w:rFonts w:hint="eastAsia" w:asciiTheme="minorEastAsia" w:hAnsiTheme="minorEastAsia" w:eastAsiaTheme="minorEastAsia" w:cstheme="minorEastAsia"/>
          <w:sz w:val="18"/>
          <w:szCs w:val="18"/>
        </w:rPr>
      </w:pPr>
    </w:p>
    <w:p>
      <w:pPr>
        <w:pStyle w:val="4"/>
        <w:spacing w:before="79" w:line="360" w:lineRule="auto"/>
        <w:ind w:left="360"/>
        <w:rPr>
          <w:rFonts w:hint="eastAsia" w:asciiTheme="minorEastAsia" w:hAnsiTheme="minorEastAsia" w:eastAsiaTheme="minorEastAsia" w:cstheme="minorEastAsia"/>
          <w:sz w:val="18"/>
          <w:szCs w:val="18"/>
        </w:rPr>
      </w:pPr>
    </w:p>
    <w:p>
      <w:pPr>
        <w:pStyle w:val="4"/>
        <w:spacing w:before="79" w:line="360" w:lineRule="auto"/>
        <w:ind w:left="360"/>
        <w:rPr>
          <w:rFonts w:hint="eastAsia" w:asciiTheme="minorEastAsia" w:hAnsiTheme="minorEastAsia" w:eastAsiaTheme="minorEastAsia" w:cstheme="minorEastAsia"/>
          <w:sz w:val="18"/>
          <w:szCs w:val="18"/>
        </w:rPr>
      </w:pPr>
    </w:p>
    <w:p>
      <w:pPr>
        <w:pStyle w:val="4"/>
        <w:spacing w:before="79" w:line="360" w:lineRule="auto"/>
        <w:ind w:left="360"/>
        <w:rPr>
          <w:rFonts w:hint="eastAsia" w:asciiTheme="minorEastAsia" w:hAnsiTheme="minorEastAsia" w:eastAsiaTheme="minorEastAsia" w:cstheme="minorEastAsia"/>
          <w:sz w:val="18"/>
          <w:szCs w:val="18"/>
        </w:rPr>
      </w:pPr>
    </w:p>
    <w:p>
      <w:pPr>
        <w:pStyle w:val="4"/>
        <w:spacing w:before="120" w:line="360" w:lineRule="auto"/>
        <w:rPr>
          <w:rFonts w:hint="eastAsia" w:asciiTheme="minorEastAsia" w:hAnsiTheme="minorEastAsia" w:eastAsiaTheme="minorEastAsia" w:cstheme="minorEastAsia"/>
          <w:sz w:val="18"/>
          <w:szCs w:val="18"/>
        </w:rPr>
      </w:pPr>
    </w:p>
    <w:p>
      <w:pPr>
        <w:pStyle w:val="5"/>
        <w:rPr>
          <w:rFonts w:hint="eastAsia" w:asciiTheme="minorEastAsia" w:hAnsiTheme="minorEastAsia" w:eastAsiaTheme="minorEastAsia" w:cstheme="minorEastAsia"/>
          <w:bCs w:val="0"/>
          <w:szCs w:val="24"/>
        </w:rPr>
      </w:pPr>
      <w:bookmarkStart w:id="13" w:name="_Toc9822"/>
      <w:r>
        <w:rPr>
          <w:rFonts w:hint="eastAsia" w:asciiTheme="minorEastAsia" w:hAnsiTheme="minorEastAsia" w:eastAsiaTheme="minorEastAsia" w:cstheme="minorEastAsia"/>
          <w:bCs w:val="0"/>
          <w:szCs w:val="24"/>
        </w:rPr>
        <w:drawing>
          <wp:anchor distT="0" distB="0" distL="114300" distR="114300" simplePos="0" relativeHeight="328511488" behindDoc="0" locked="0" layoutInCell="1" allowOverlap="1">
            <wp:simplePos x="0" y="0"/>
            <wp:positionH relativeFrom="column">
              <wp:posOffset>3792855</wp:posOffset>
            </wp:positionH>
            <wp:positionV relativeFrom="paragraph">
              <wp:posOffset>51435</wp:posOffset>
            </wp:positionV>
            <wp:extent cx="1734820" cy="605790"/>
            <wp:effectExtent l="19050" t="0" r="0" b="0"/>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noChangeArrowheads="1"/>
                    </pic:cNvPicPr>
                  </pic:nvPicPr>
                  <pic:blipFill>
                    <a:blip r:embed="rId18"/>
                    <a:srcRect/>
                    <a:stretch>
                      <a:fillRect/>
                    </a:stretch>
                  </pic:blipFill>
                  <pic:spPr>
                    <a:xfrm>
                      <a:off x="0" y="0"/>
                      <a:ext cx="1734591" cy="60586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Cs w:val="0"/>
          <w:szCs w:val="24"/>
        </w:rPr>
        <w:t xml:space="preserve">Other </w:t>
      </w:r>
      <w:r>
        <w:rPr>
          <w:rFonts w:hint="eastAsia" w:asciiTheme="minorEastAsia" w:hAnsiTheme="minorEastAsia" w:eastAsiaTheme="minorEastAsia" w:cstheme="minorEastAsia"/>
          <w:bCs w:val="0"/>
          <w:szCs w:val="24"/>
        </w:rPr>
        <w:t>F</w:t>
      </w:r>
      <w:r>
        <w:rPr>
          <w:rFonts w:hint="eastAsia" w:asciiTheme="minorEastAsia" w:hAnsiTheme="minorEastAsia" w:eastAsiaTheme="minorEastAsia" w:cstheme="minorEastAsia"/>
          <w:bCs w:val="0"/>
          <w:szCs w:val="24"/>
        </w:rPr>
        <w:t>unctions</w:t>
      </w:r>
      <w:bookmarkEnd w:id="13"/>
    </w:p>
    <w:p>
      <w:pPr>
        <w:pStyle w:val="83"/>
        <w:numPr>
          <w:ilvl w:val="0"/>
          <w:numId w:val="10"/>
        </w:numPr>
        <w:autoSpaceDE w:val="0"/>
        <w:autoSpaceDN w:val="0"/>
        <w:spacing w:before="120" w:line="360" w:lineRule="auto"/>
        <w:ind w:left="84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Brightness:Adjust picture brightness.</w:t>
      </w:r>
    </w:p>
    <w:p>
      <w:pPr>
        <w:pStyle w:val="83"/>
        <w:numPr>
          <w:ilvl w:val="0"/>
          <w:numId w:val="10"/>
        </w:numPr>
        <w:autoSpaceDE w:val="0"/>
        <w:autoSpaceDN w:val="0"/>
        <w:spacing w:before="107" w:line="360" w:lineRule="auto"/>
        <w:ind w:left="84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drawing>
          <wp:anchor distT="0" distB="0" distL="114300" distR="114300" simplePos="0" relativeHeight="328512512" behindDoc="0" locked="0" layoutInCell="1" allowOverlap="1">
            <wp:simplePos x="0" y="0"/>
            <wp:positionH relativeFrom="column">
              <wp:posOffset>3792855</wp:posOffset>
            </wp:positionH>
            <wp:positionV relativeFrom="paragraph">
              <wp:posOffset>171450</wp:posOffset>
            </wp:positionV>
            <wp:extent cx="1742440" cy="847090"/>
            <wp:effectExtent l="19050" t="0" r="0" b="0"/>
            <wp:wrapNone/>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noChangeArrowheads="1"/>
                    </pic:cNvPicPr>
                  </pic:nvPicPr>
                  <pic:blipFill>
                    <a:blip r:embed="rId19"/>
                    <a:srcRect/>
                    <a:stretch>
                      <a:fillRect/>
                    </a:stretch>
                  </pic:blipFill>
                  <pic:spPr>
                    <a:xfrm>
                      <a:off x="0" y="0"/>
                      <a:ext cx="1742353" cy="847043"/>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kern w:val="0"/>
          <w:sz w:val="18"/>
          <w:szCs w:val="18"/>
        </w:rPr>
        <w:t>Contrast:</w:t>
      </w:r>
      <w:r>
        <w:rPr>
          <w:rFonts w:hint="eastAsia" w:asciiTheme="minorEastAsia" w:hAnsiTheme="minorEastAsia" w:eastAsiaTheme="minorEastAsia" w:cstheme="minorEastAsia"/>
          <w:sz w:val="18"/>
          <w:szCs w:val="18"/>
        </w:rPr>
        <w:t>Adjust picture contrast.</w:t>
      </w:r>
    </w:p>
    <w:p>
      <w:pPr>
        <w:pStyle w:val="4"/>
        <w:spacing w:line="360" w:lineRule="auto"/>
        <w:ind w:firstLine="356"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The icon </w:t>
      </w:r>
      <w:r>
        <w:rPr>
          <w:rFonts w:hint="eastAsia" w:asciiTheme="minorEastAsia" w:hAnsiTheme="minorEastAsia" w:eastAsiaTheme="minorEastAsia" w:cstheme="minorEastAsia"/>
          <w:spacing w:val="-1"/>
          <w:sz w:val="18"/>
          <w:szCs w:val="18"/>
        </w:rPr>
        <w:drawing>
          <wp:inline distT="0" distB="0" distL="0" distR="0">
            <wp:extent cx="361950" cy="180975"/>
            <wp:effectExtent l="19050" t="0" r="0" b="0"/>
            <wp:docPr id="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0.png"/>
                    <pic:cNvPicPr>
                      <a:picLocks noChangeAspect="1" noChangeArrowheads="1"/>
                    </pic:cNvPicPr>
                  </pic:nvPicPr>
                  <pic:blipFill>
                    <a:blip r:embed="rId20" cstate="print"/>
                    <a:srcRect/>
                    <a:stretch>
                      <a:fillRect/>
                    </a:stretch>
                  </pic:blipFill>
                  <pic:spPr>
                    <a:xfrm>
                      <a:off x="0" y="0"/>
                      <a:ext cx="361950" cy="18097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pacing w:val="-1"/>
          <w:sz w:val="18"/>
          <w:szCs w:val="18"/>
        </w:rPr>
        <w:t xml:space="preserve"> is to make parameter default</w:t>
      </w:r>
    </w:p>
    <w:p>
      <w:pPr>
        <w:pStyle w:val="83"/>
        <w:numPr>
          <w:ilvl w:val="0"/>
          <w:numId w:val="10"/>
        </w:numPr>
        <w:autoSpaceDE w:val="0"/>
        <w:autoSpaceDN w:val="0"/>
        <w:spacing w:before="79" w:line="360" w:lineRule="auto"/>
        <w:ind w:left="84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Intercom：To click “turn on/Off” remote intercom</w:t>
      </w:r>
    </w:p>
    <w:p>
      <w:pPr>
        <w:widowControl/>
        <w:numPr>
          <w:ilvl w:val="0"/>
          <w:numId w:val="10"/>
        </w:numPr>
        <w:ind w:left="84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Capture:Preview captured image, to click icon will pop up saved file path.</w:t>
      </w:r>
    </w:p>
    <w:p>
      <w:pPr>
        <w:pStyle w:val="83"/>
        <w:numPr>
          <w:ilvl w:val="0"/>
          <w:numId w:val="10"/>
        </w:numPr>
        <w:autoSpaceDE w:val="0"/>
        <w:autoSpaceDN w:val="0"/>
        <w:spacing w:before="107" w:line="360" w:lineRule="auto"/>
        <w:ind w:left="84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Full screen: Display image in full screen</w:t>
      </w:r>
    </w:p>
    <w:p>
      <w:pPr>
        <w:pStyle w:val="83"/>
        <w:numPr>
          <w:ilvl w:val="0"/>
          <w:numId w:val="10"/>
        </w:numPr>
        <w:autoSpaceDE w:val="0"/>
        <w:autoSpaceDN w:val="0"/>
        <w:spacing w:before="107" w:line="360" w:lineRule="auto"/>
        <w:ind w:left="84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Recording: Turn on/off preview image recording.</w:t>
      </w:r>
    </w:p>
    <w:p>
      <w:pPr>
        <w:pStyle w:val="83"/>
        <w:numPr>
          <w:ilvl w:val="0"/>
          <w:numId w:val="10"/>
        </w:numPr>
        <w:autoSpaceDE w:val="0"/>
        <w:autoSpaceDN w:val="0"/>
        <w:spacing w:before="107" w:line="360" w:lineRule="auto"/>
        <w:ind w:left="84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Schedule style: Turn on/off front end alarm</w:t>
      </w:r>
    </w:p>
    <w:p>
      <w:pPr>
        <w:pStyle w:val="83"/>
        <w:spacing w:before="107" w:line="360" w:lineRule="auto"/>
        <w:ind w:left="704" w:firstLine="0" w:firstLineChars="0"/>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（Note：red X means turn off or prohibited）</w:t>
      </w:r>
    </w:p>
    <w:p>
      <w:pPr>
        <w:pStyle w:val="83"/>
        <w:spacing w:before="107" w:line="360" w:lineRule="auto"/>
        <w:ind w:firstLine="0" w:firstLineChars="0"/>
        <w:rPr>
          <w:rFonts w:hint="eastAsia" w:asciiTheme="minorEastAsia" w:hAnsiTheme="minorEastAsia" w:eastAsiaTheme="minorEastAsia" w:cstheme="minorEastAsia"/>
          <w:color w:val="FF0000"/>
          <w:sz w:val="18"/>
          <w:szCs w:val="18"/>
        </w:rPr>
      </w:pPr>
    </w:p>
    <w:p>
      <w:pPr>
        <w:pStyle w:val="5"/>
        <w:rPr>
          <w:rFonts w:hint="eastAsia" w:asciiTheme="minorEastAsia" w:hAnsiTheme="minorEastAsia" w:eastAsiaTheme="minorEastAsia" w:cstheme="minorEastAsia"/>
          <w:bCs w:val="0"/>
          <w:szCs w:val="24"/>
        </w:rPr>
      </w:pPr>
      <w:bookmarkStart w:id="14" w:name="_Toc1551"/>
      <w:r>
        <w:rPr>
          <w:rFonts w:hint="eastAsia" w:asciiTheme="minorEastAsia" w:hAnsiTheme="minorEastAsia" w:eastAsiaTheme="minorEastAsia" w:cstheme="minorEastAsia"/>
          <w:bCs w:val="0"/>
          <w:szCs w:val="24"/>
        </w:rPr>
        <w:t>Parameter Configuration</w:t>
      </w:r>
      <w:bookmarkEnd w:id="14"/>
    </w:p>
    <w:p>
      <w:pPr>
        <w:pStyle w:val="3"/>
        <w:ind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The following picture is configuration interface, left list is parameter setting mode, the configuration information for each mode is different, will explain them one by one:</w:t>
      </w:r>
    </w:p>
    <w:p>
      <w:pPr>
        <w:pStyle w:val="4"/>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5024120" cy="2253615"/>
            <wp:effectExtent l="0" t="0" r="5080" b="13335"/>
            <wp:docPr id="3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pic:cNvPicPr>
                      <a:picLocks noChangeAspect="1" noChangeArrowheads="1"/>
                    </pic:cNvPicPr>
                  </pic:nvPicPr>
                  <pic:blipFill>
                    <a:blip r:embed="rId21" cstate="print"/>
                    <a:srcRect/>
                    <a:stretch>
                      <a:fillRect/>
                    </a:stretch>
                  </pic:blipFill>
                  <pic:spPr>
                    <a:xfrm>
                      <a:off x="0" y="0"/>
                      <a:ext cx="5026865" cy="2255210"/>
                    </a:xfrm>
                    <a:prstGeom prst="rect">
                      <a:avLst/>
                    </a:prstGeom>
                    <a:noFill/>
                    <a:ln w="9525">
                      <a:noFill/>
                      <a:miter lim="800000"/>
                      <a:headEnd/>
                      <a:tailEnd/>
                    </a:ln>
                  </pic:spPr>
                </pic:pic>
              </a:graphicData>
            </a:graphic>
          </wp:inline>
        </w:drawing>
      </w:r>
    </w:p>
    <w:p>
      <w:pPr>
        <w:pStyle w:val="4"/>
        <w:ind w:firstLine="180" w:firstLineChars="100"/>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15" w:name="_Toc13326"/>
      <w:r>
        <w:rPr>
          <w:rFonts w:hint="eastAsia" w:asciiTheme="minorEastAsia" w:hAnsiTheme="minorEastAsia" w:eastAsiaTheme="minorEastAsia" w:cstheme="minorEastAsia"/>
          <w:bCs w:val="0"/>
          <w:szCs w:val="24"/>
        </w:rPr>
        <w:t>Device Information</w:t>
      </w:r>
      <w:bookmarkEnd w:id="15"/>
    </w:p>
    <w:p>
      <w:pPr>
        <w:pStyle w:val="4"/>
        <w:spacing w:before="81" w:line="360" w:lineRule="auto"/>
        <w:ind w:left="484" w:firstLine="83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The interface of </w:t>
      </w:r>
      <w:r>
        <w:rPr>
          <w:rFonts w:hint="eastAsia" w:asciiTheme="minorEastAsia" w:hAnsiTheme="minorEastAsia" w:eastAsiaTheme="minorEastAsia" w:cstheme="minorEastAsia"/>
          <w:sz w:val="18"/>
          <w:szCs w:val="18"/>
        </w:rPr>
        <w:t>IP Camera</w:t>
      </w:r>
      <w:r>
        <w:rPr>
          <w:rFonts w:hint="eastAsia" w:asciiTheme="minorEastAsia" w:hAnsiTheme="minorEastAsia" w:eastAsiaTheme="minorEastAsia" w:cstheme="minorEastAsia"/>
          <w:sz w:val="18"/>
          <w:szCs w:val="18"/>
        </w:rPr>
        <w:t xml:space="preserve"> device information looks like following picture:</w:t>
      </w:r>
    </w:p>
    <w:p>
      <w:pPr>
        <w:pStyle w:val="4"/>
        <w:spacing w:before="81" w:line="360" w:lineRule="auto"/>
        <w:ind w:left="483" w:leftChars="230" w:firstLine="1384" w:firstLineChars="769"/>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685415" cy="1626235"/>
            <wp:effectExtent l="0" t="0" r="635" b="12065"/>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noChangeArrowheads="1"/>
                    </pic:cNvPicPr>
                  </pic:nvPicPr>
                  <pic:blipFill>
                    <a:blip r:embed="rId22"/>
                    <a:srcRect/>
                    <a:stretch>
                      <a:fillRect/>
                    </a:stretch>
                  </pic:blipFill>
                  <pic:spPr>
                    <a:xfrm>
                      <a:off x="0" y="0"/>
                      <a:ext cx="2687549" cy="1627781"/>
                    </a:xfrm>
                    <a:prstGeom prst="rect">
                      <a:avLst/>
                    </a:prstGeom>
                    <a:noFill/>
                    <a:ln w="9525">
                      <a:noFill/>
                      <a:miter lim="800000"/>
                      <a:headEnd/>
                      <a:tailEnd/>
                    </a:ln>
                  </pic:spPr>
                </pic:pic>
              </a:graphicData>
            </a:graphic>
          </wp:inline>
        </w:drawing>
      </w:r>
    </w:p>
    <w:p>
      <w:pPr>
        <w:pStyle w:val="83"/>
        <w:numPr>
          <w:ilvl w:val="2"/>
          <w:numId w:val="10"/>
        </w:numPr>
        <w:autoSpaceDE w:val="0"/>
        <w:autoSpaceDN w:val="0"/>
        <w:spacing w:before="107" w:line="360" w:lineRule="auto"/>
        <w:ind w:left="1680" w:firstLine="36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Device Name: configure device name</w:t>
      </w:r>
    </w:p>
    <w:p>
      <w:pPr>
        <w:pStyle w:val="83"/>
        <w:numPr>
          <w:ilvl w:val="2"/>
          <w:numId w:val="10"/>
        </w:numPr>
        <w:autoSpaceDE w:val="0"/>
        <w:autoSpaceDN w:val="0"/>
        <w:spacing w:before="107" w:line="360" w:lineRule="auto"/>
        <w:ind w:left="1680" w:firstLine="36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Device Style: Display device style, not allow to modify</w:t>
      </w:r>
    </w:p>
    <w:p>
      <w:pPr>
        <w:pStyle w:val="83"/>
        <w:numPr>
          <w:ilvl w:val="2"/>
          <w:numId w:val="10"/>
        </w:numPr>
        <w:autoSpaceDE w:val="0"/>
        <w:autoSpaceDN w:val="0"/>
        <w:spacing w:before="107" w:line="360" w:lineRule="auto"/>
        <w:ind w:left="1680" w:firstLine="36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Series Number: Display product’s series number, not allow to modify</w:t>
      </w:r>
    </w:p>
    <w:p>
      <w:pPr>
        <w:pStyle w:val="83"/>
        <w:numPr>
          <w:ilvl w:val="2"/>
          <w:numId w:val="10"/>
        </w:numPr>
        <w:autoSpaceDE w:val="0"/>
        <w:autoSpaceDN w:val="0"/>
        <w:spacing w:before="107" w:line="360" w:lineRule="auto"/>
        <w:ind w:left="1680" w:firstLine="36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Software Version: Display software version date, not allow to modify</w:t>
      </w:r>
    </w:p>
    <w:p>
      <w:pPr>
        <w:pStyle w:val="83"/>
        <w:numPr>
          <w:ilvl w:val="2"/>
          <w:numId w:val="10"/>
        </w:numPr>
        <w:autoSpaceDE w:val="0"/>
        <w:autoSpaceDN w:val="0"/>
        <w:spacing w:before="107" w:line="360" w:lineRule="auto"/>
        <w:ind w:left="1680" w:firstLine="36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Firmware Version: Display motherboard version, not allow to modify</w:t>
      </w:r>
    </w:p>
    <w:p>
      <w:pPr>
        <w:pStyle w:val="83"/>
        <w:autoSpaceDE w:val="0"/>
        <w:autoSpaceDN w:val="0"/>
        <w:spacing w:before="107" w:line="360" w:lineRule="auto"/>
        <w:ind w:left="420" w:leftChars="200" w:firstLine="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After finishing configuring setting, to click”save”,then it would be valid</w:t>
      </w:r>
    </w:p>
    <w:p>
      <w:pPr>
        <w:pStyle w:val="4"/>
        <w:spacing w:before="123" w:line="360" w:lineRule="auto"/>
        <w:ind w:left="840" w:firstLine="720" w:firstLineChars="400"/>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16" w:name="_Toc8780"/>
      <w:r>
        <w:rPr>
          <w:rFonts w:hint="eastAsia" w:asciiTheme="minorEastAsia" w:hAnsiTheme="minorEastAsia" w:eastAsiaTheme="minorEastAsia" w:cstheme="minorEastAsia"/>
          <w:bCs w:val="0"/>
          <w:szCs w:val="24"/>
        </w:rPr>
        <w:t>Time Setting</w:t>
      </w:r>
      <w:bookmarkEnd w:id="16"/>
    </w:p>
    <w:p>
      <w:pPr>
        <w:pStyle w:val="3"/>
        <w:ind w:left="839" w:leftChars="228" w:hanging="360" w:hanging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It is mainly divided into three parts: time setting, NTP setting and summer time</w:t>
      </w:r>
    </w:p>
    <w:p>
      <w:pPr>
        <w:pStyle w:val="3"/>
        <w:ind w:left="839" w:leftChars="228" w:hanging="360" w:hanging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setting.</w:t>
      </w:r>
    </w:p>
    <w:p>
      <w:pPr>
        <w:pStyle w:val="3"/>
        <w:ind w:firstLine="1276" w:firstLineChars="70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time interface like following picture:</w:t>
      </w:r>
    </w:p>
    <w:p>
      <w:pPr>
        <w:pStyle w:val="3"/>
        <w:ind w:firstLine="1333" w:firstLineChars="74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3262630" cy="1856740"/>
            <wp:effectExtent l="19050" t="0" r="0" b="0"/>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noChangeArrowheads="1"/>
                    </pic:cNvPicPr>
                  </pic:nvPicPr>
                  <pic:blipFill>
                    <a:blip r:embed="rId23"/>
                    <a:srcRect/>
                    <a:stretch>
                      <a:fillRect/>
                    </a:stretch>
                  </pic:blipFill>
                  <pic:spPr>
                    <a:xfrm>
                      <a:off x="0" y="0"/>
                      <a:ext cx="3264881" cy="1857793"/>
                    </a:xfrm>
                    <a:prstGeom prst="rect">
                      <a:avLst/>
                    </a:prstGeom>
                    <a:noFill/>
                    <a:ln w="9525">
                      <a:noFill/>
                      <a:miter lim="800000"/>
                      <a:headEnd/>
                      <a:tailEnd/>
                    </a:ln>
                  </pic:spPr>
                </pic:pic>
              </a:graphicData>
            </a:graphic>
          </wp:inline>
        </w:drawing>
      </w:r>
    </w:p>
    <w:p>
      <w:pPr>
        <w:pStyle w:val="3"/>
        <w:ind w:firstLine="1350" w:firstLineChars="75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3307080" cy="511175"/>
            <wp:effectExtent l="19050" t="0" r="7129"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24"/>
                    <a:srcRect/>
                    <a:stretch>
                      <a:fillRect/>
                    </a:stretch>
                  </pic:blipFill>
                  <pic:spPr>
                    <a:xfrm>
                      <a:off x="0" y="0"/>
                      <a:ext cx="3309871" cy="512113"/>
                    </a:xfrm>
                    <a:prstGeom prst="rect">
                      <a:avLst/>
                    </a:prstGeom>
                    <a:noFill/>
                    <a:ln w="9525">
                      <a:noFill/>
                      <a:miter lim="800000"/>
                      <a:headEnd/>
                      <a:tailEnd/>
                    </a:ln>
                  </pic:spPr>
                </pic:pic>
              </a:graphicData>
            </a:graphic>
          </wp:inline>
        </w:drawing>
      </w:r>
    </w:p>
    <w:p>
      <w:pPr>
        <w:pStyle w:val="83"/>
        <w:numPr>
          <w:ilvl w:val="0"/>
          <w:numId w:val="11"/>
        </w:numPr>
        <w:tabs>
          <w:tab w:val="left" w:pos="960"/>
        </w:tabs>
        <w:autoSpaceDE w:val="0"/>
        <w:autoSpaceDN w:val="0"/>
        <w:spacing w:before="106" w:line="360" w:lineRule="auto"/>
        <w:ind w:left="210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Calibrate Time: Choose device time, click</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calibrate time</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 xml:space="preserve"> to save it</w:t>
      </w:r>
    </w:p>
    <w:p>
      <w:pPr>
        <w:pStyle w:val="83"/>
        <w:numPr>
          <w:ilvl w:val="0"/>
          <w:numId w:val="11"/>
        </w:numPr>
        <w:tabs>
          <w:tab w:val="left" w:pos="960"/>
        </w:tabs>
        <w:autoSpaceDE w:val="0"/>
        <w:autoSpaceDN w:val="0"/>
        <w:spacing w:before="106" w:line="360" w:lineRule="auto"/>
        <w:ind w:left="210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PC: </w:t>
      </w: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 xml:space="preserve">NTP interface like following picture: </w:t>
      </w:r>
    </w:p>
    <w:p>
      <w:pPr>
        <w:pStyle w:val="3"/>
        <w:ind w:firstLine="1620" w:firstLineChars="90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3234690" cy="802005"/>
            <wp:effectExtent l="19050" t="0" r="3791" b="0"/>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noChangeArrowheads="1"/>
                    </pic:cNvPicPr>
                  </pic:nvPicPr>
                  <pic:blipFill>
                    <a:blip r:embed="rId25"/>
                    <a:srcRect/>
                    <a:stretch>
                      <a:fillRect/>
                    </a:stretch>
                  </pic:blipFill>
                  <pic:spPr>
                    <a:xfrm>
                      <a:off x="0" y="0"/>
                      <a:ext cx="3238608" cy="803171"/>
                    </a:xfrm>
                    <a:prstGeom prst="rect">
                      <a:avLst/>
                    </a:prstGeom>
                    <a:noFill/>
                    <a:ln w="9525">
                      <a:noFill/>
                      <a:miter lim="800000"/>
                      <a:headEnd/>
                      <a:tailEnd/>
                    </a:ln>
                  </pic:spPr>
                </pic:pic>
              </a:graphicData>
            </a:graphic>
          </wp:inline>
        </w:drawing>
      </w:r>
    </w:p>
    <w:p>
      <w:pPr>
        <w:pStyle w:val="4"/>
        <w:spacing w:line="360" w:lineRule="auto"/>
        <w:ind w:left="120" w:right="197" w:firstLine="1207" w:firstLineChars="671"/>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choose NTP and input server, user can adjust time interval according to requirement, then click</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save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w:t>
      </w:r>
    </w:p>
    <w:p>
      <w:pPr>
        <w:pStyle w:val="4"/>
        <w:spacing w:line="360" w:lineRule="auto"/>
        <w:ind w:left="120" w:right="197" w:firstLine="1209" w:firstLineChars="672"/>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Note: Turn on NTP, configurated time would be invalid.</w:t>
      </w:r>
    </w:p>
    <w:p>
      <w:pPr>
        <w:pStyle w:val="4"/>
        <w:spacing w:before="79" w:line="360" w:lineRule="auto"/>
        <w:ind w:left="520" w:firstLine="896" w:firstLineChars="49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daylight saving time like following picture:</w:t>
      </w:r>
    </w:p>
    <w:p>
      <w:pPr>
        <w:pStyle w:val="4"/>
        <w:spacing w:before="79" w:line="360" w:lineRule="auto"/>
        <w:ind w:left="520" w:firstLine="896" w:firstLineChars="49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348230" cy="1186815"/>
            <wp:effectExtent l="19050" t="0" r="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noChangeArrowheads="1"/>
                    </pic:cNvPicPr>
                  </pic:nvPicPr>
                  <pic:blipFill>
                    <a:blip r:embed="rId26"/>
                    <a:srcRect/>
                    <a:stretch>
                      <a:fillRect/>
                    </a:stretch>
                  </pic:blipFill>
                  <pic:spPr>
                    <a:xfrm>
                      <a:off x="0" y="0"/>
                      <a:ext cx="2349393" cy="1187375"/>
                    </a:xfrm>
                    <a:prstGeom prst="rect">
                      <a:avLst/>
                    </a:prstGeom>
                    <a:noFill/>
                    <a:ln w="9525">
                      <a:noFill/>
                      <a:miter lim="800000"/>
                      <a:headEnd/>
                      <a:tailEnd/>
                    </a:ln>
                  </pic:spPr>
                </pic:pic>
              </a:graphicData>
            </a:graphic>
          </wp:inline>
        </w:drawing>
      </w:r>
    </w:p>
    <w:p>
      <w:pPr>
        <w:pStyle w:val="4"/>
        <w:spacing w:before="79" w:line="360" w:lineRule="auto"/>
        <w:rPr>
          <w:rFonts w:hint="eastAsia" w:asciiTheme="minorEastAsia" w:hAnsiTheme="minorEastAsia" w:eastAsiaTheme="minorEastAsia" w:cstheme="minorEastAsia"/>
          <w:sz w:val="18"/>
          <w:szCs w:val="18"/>
        </w:rPr>
      </w:pPr>
    </w:p>
    <w:p>
      <w:pPr>
        <w:pStyle w:val="83"/>
        <w:numPr>
          <w:ilvl w:val="0"/>
          <w:numId w:val="12"/>
        </w:numPr>
        <w:tabs>
          <w:tab w:val="left" w:pos="960"/>
        </w:tabs>
        <w:autoSpaceDE w:val="0"/>
        <w:autoSpaceDN w:val="0"/>
        <w:spacing w:before="114" w:line="360" w:lineRule="auto"/>
        <w:ind w:left="210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Turn on summer time: to run or turn off it, if it is in the area of summer time, to click” </w:t>
      </w:r>
      <w:r>
        <w:rPr>
          <w:rFonts w:hint="eastAsia" w:asciiTheme="minorEastAsia" w:hAnsiTheme="minorEastAsia" w:eastAsiaTheme="minorEastAsia" w:cstheme="minorEastAsia"/>
          <w:spacing w:val="-1"/>
          <w:sz w:val="18"/>
          <w:szCs w:val="18"/>
        </w:rPr>
        <w:drawing>
          <wp:inline distT="0" distB="0" distL="0" distR="0">
            <wp:extent cx="600710" cy="162560"/>
            <wp:effectExtent l="19050" t="0" r="8487"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27"/>
                    <a:srcRect/>
                    <a:stretch>
                      <a:fillRect/>
                    </a:stretch>
                  </pic:blipFill>
                  <pic:spPr>
                    <a:xfrm>
                      <a:off x="0" y="0"/>
                      <a:ext cx="603653" cy="163372"/>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18"/>
          <w:szCs w:val="18"/>
        </w:rPr>
        <w:t>” it is ok.</w:t>
      </w:r>
    </w:p>
    <w:p>
      <w:pPr>
        <w:pStyle w:val="83"/>
        <w:numPr>
          <w:ilvl w:val="0"/>
          <w:numId w:val="12"/>
        </w:numPr>
        <w:tabs>
          <w:tab w:val="left" w:pos="960"/>
        </w:tabs>
        <w:autoSpaceDE w:val="0"/>
        <w:autoSpaceDN w:val="0"/>
        <w:spacing w:before="195" w:line="360" w:lineRule="auto"/>
        <w:ind w:left="210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Summer time starting time: Set up summer time starting time</w:t>
      </w:r>
    </w:p>
    <w:p>
      <w:pPr>
        <w:pStyle w:val="83"/>
        <w:numPr>
          <w:ilvl w:val="0"/>
          <w:numId w:val="12"/>
        </w:numPr>
        <w:tabs>
          <w:tab w:val="left" w:pos="960"/>
        </w:tabs>
        <w:autoSpaceDE w:val="0"/>
        <w:autoSpaceDN w:val="0"/>
        <w:spacing w:before="107" w:line="360" w:lineRule="auto"/>
        <w:ind w:left="210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Summer time ending time:Set up end time</w:t>
      </w:r>
    </w:p>
    <w:p>
      <w:pPr>
        <w:pStyle w:val="83"/>
        <w:numPr>
          <w:ilvl w:val="0"/>
          <w:numId w:val="12"/>
        </w:numPr>
        <w:tabs>
          <w:tab w:val="left" w:pos="960"/>
        </w:tabs>
        <w:autoSpaceDE w:val="0"/>
        <w:autoSpaceDN w:val="0"/>
        <w:spacing w:before="107" w:line="360" w:lineRule="auto"/>
        <w:ind w:left="210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Offset time: configure offset time of summer time,threshold value 0-720 Minutes.</w:t>
      </w:r>
    </w:p>
    <w:p>
      <w:pPr>
        <w:pStyle w:val="83"/>
        <w:tabs>
          <w:tab w:val="left" w:pos="960"/>
        </w:tabs>
        <w:spacing w:line="360" w:lineRule="auto"/>
        <w:ind w:left="844" w:right="2539" w:firstLine="90" w:firstLineChars="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After finishing setting parameter. To click”save” icon, the setting would be valid.</w:t>
      </w:r>
    </w:p>
    <w:p>
      <w:pPr>
        <w:pStyle w:val="6"/>
        <w:rPr>
          <w:rFonts w:hint="eastAsia" w:asciiTheme="minorEastAsia" w:hAnsiTheme="minorEastAsia" w:eastAsiaTheme="minorEastAsia" w:cstheme="minorEastAsia"/>
          <w:bCs w:val="0"/>
          <w:szCs w:val="24"/>
        </w:rPr>
      </w:pPr>
      <w:bookmarkStart w:id="17" w:name="_Toc4237"/>
      <w:bookmarkStart w:id="18" w:name="_Toc498682198"/>
      <w:r>
        <w:rPr>
          <w:rFonts w:hint="eastAsia" w:asciiTheme="minorEastAsia" w:hAnsiTheme="minorEastAsia" w:eastAsiaTheme="minorEastAsia" w:cstheme="minorEastAsia"/>
          <w:bCs w:val="0"/>
          <w:szCs w:val="24"/>
        </w:rPr>
        <w:t>Audio Setting</w:t>
      </w:r>
      <w:bookmarkEnd w:id="17"/>
    </w:p>
    <w:p>
      <w:pPr>
        <w:pStyle w:val="4"/>
        <w:spacing w:before="79" w:line="360" w:lineRule="auto"/>
        <w:ind w:left="520" w:firstLine="83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w:t>
      </w:r>
      <w:r>
        <w:rPr>
          <w:rFonts w:hint="eastAsia" w:asciiTheme="minorEastAsia" w:hAnsiTheme="minorEastAsia" w:eastAsiaTheme="minorEastAsia" w:cstheme="minorEastAsia"/>
          <w:sz w:val="18"/>
          <w:szCs w:val="18"/>
        </w:rPr>
        <w:t xml:space="preserve"> audio setting like following picture:</w:t>
      </w:r>
    </w:p>
    <w:p>
      <w:pPr>
        <w:pStyle w:val="3"/>
        <w:ind w:firstLine="1440" w:firstLineChars="80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3044825" cy="902970"/>
            <wp:effectExtent l="19050" t="0" r="2833"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8"/>
                    <a:srcRect/>
                    <a:stretch>
                      <a:fillRect/>
                    </a:stretch>
                  </pic:blipFill>
                  <pic:spPr>
                    <a:xfrm>
                      <a:off x="0" y="0"/>
                      <a:ext cx="3044683" cy="903036"/>
                    </a:xfrm>
                    <a:prstGeom prst="rect">
                      <a:avLst/>
                    </a:prstGeom>
                    <a:noFill/>
                    <a:ln w="9525">
                      <a:noFill/>
                      <a:miter lim="800000"/>
                      <a:headEnd/>
                      <a:tailEnd/>
                    </a:ln>
                  </pic:spPr>
                </pic:pic>
              </a:graphicData>
            </a:graphic>
          </wp:inline>
        </w:drawing>
      </w:r>
    </w:p>
    <w:p>
      <w:pPr>
        <w:pStyle w:val="83"/>
        <w:numPr>
          <w:ilvl w:val="0"/>
          <w:numId w:val="13"/>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Audio source: to choose audio input method, line in or MIC two modes.</w:t>
      </w:r>
    </w:p>
    <w:p>
      <w:pPr>
        <w:pStyle w:val="83"/>
        <w:numPr>
          <w:ilvl w:val="0"/>
          <w:numId w:val="13"/>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Encoding format: default G711U</w:t>
      </w:r>
    </w:p>
    <w:p>
      <w:pPr>
        <w:pStyle w:val="83"/>
        <w:numPr>
          <w:ilvl w:val="0"/>
          <w:numId w:val="13"/>
        </w:numPr>
        <w:tabs>
          <w:tab w:val="left" w:pos="960"/>
        </w:tabs>
        <w:autoSpaceDE w:val="0"/>
        <w:autoSpaceDN w:val="0"/>
        <w:spacing w:before="8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Input voice volume: set up input voice volume, ranges from 0 to 100, default is 50</w:t>
      </w:r>
    </w:p>
    <w:p>
      <w:pPr>
        <w:pStyle w:val="83"/>
        <w:numPr>
          <w:ilvl w:val="0"/>
          <w:numId w:val="13"/>
        </w:numPr>
        <w:tabs>
          <w:tab w:val="left" w:pos="960"/>
        </w:tabs>
        <w:autoSpaceDE w:val="0"/>
        <w:autoSpaceDN w:val="0"/>
        <w:spacing w:before="73" w:line="360" w:lineRule="auto"/>
        <w:ind w:left="1680" w:right="322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Output voice volume: set up output voice volume, ranges from 0-100, default 50</w:t>
      </w:r>
    </w:p>
    <w:p>
      <w:pPr>
        <w:pStyle w:val="83"/>
        <w:tabs>
          <w:tab w:val="left" w:pos="960"/>
        </w:tabs>
        <w:autoSpaceDE w:val="0"/>
        <w:autoSpaceDN w:val="0"/>
        <w:spacing w:before="73" w:line="360" w:lineRule="auto"/>
        <w:ind w:left="766" w:leftChars="365" w:right="3220" w:firstLine="174" w:firstLineChars="100"/>
        <w:jc w:val="left"/>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pacing w:val="-3"/>
          <w:sz w:val="18"/>
          <w:szCs w:val="18"/>
        </w:rPr>
        <w:tab/>
      </w:r>
      <w:r>
        <w:rPr>
          <w:rFonts w:hint="eastAsia" w:asciiTheme="minorEastAsia" w:hAnsiTheme="minorEastAsia" w:eastAsiaTheme="minorEastAsia" w:cstheme="minorEastAsia"/>
          <w:spacing w:val="-3"/>
          <w:sz w:val="18"/>
          <w:szCs w:val="18"/>
        </w:rPr>
        <w:t>After finishing setting parameters, to click</w:t>
      </w:r>
      <w:r>
        <w:rPr>
          <w:rFonts w:hint="eastAsia" w:asciiTheme="minorEastAsia" w:hAnsiTheme="minorEastAsia" w:eastAsiaTheme="minorEastAsia" w:cstheme="minorEastAsia"/>
          <w:spacing w:val="-3"/>
          <w:sz w:val="18"/>
          <w:szCs w:val="18"/>
        </w:rPr>
        <w:t>”</w:t>
      </w:r>
      <w:r>
        <w:rPr>
          <w:rFonts w:hint="eastAsia" w:asciiTheme="minorEastAsia" w:hAnsiTheme="minorEastAsia" w:eastAsiaTheme="minorEastAsia" w:cstheme="minorEastAsia"/>
          <w:spacing w:val="-3"/>
          <w:sz w:val="18"/>
          <w:szCs w:val="18"/>
        </w:rPr>
        <w:t>save</w:t>
      </w:r>
      <w:r>
        <w:rPr>
          <w:rFonts w:hint="eastAsia" w:asciiTheme="minorEastAsia" w:hAnsiTheme="minorEastAsia" w:eastAsiaTheme="minorEastAsia" w:cstheme="minorEastAsia"/>
          <w:spacing w:val="-3"/>
          <w:sz w:val="18"/>
          <w:szCs w:val="18"/>
        </w:rPr>
        <w:t>”</w:t>
      </w:r>
      <w:r>
        <w:rPr>
          <w:rFonts w:hint="eastAsia" w:asciiTheme="minorEastAsia" w:hAnsiTheme="minorEastAsia" w:eastAsiaTheme="minorEastAsia" w:cstheme="minorEastAsia"/>
          <w:spacing w:val="-3"/>
          <w:sz w:val="18"/>
          <w:szCs w:val="18"/>
        </w:rPr>
        <w:t xml:space="preserve"> icon, it would be valid.</w:t>
      </w:r>
    </w:p>
    <w:p>
      <w:pPr>
        <w:pStyle w:val="6"/>
        <w:rPr>
          <w:rFonts w:hint="eastAsia" w:asciiTheme="minorEastAsia" w:hAnsiTheme="minorEastAsia" w:eastAsiaTheme="minorEastAsia" w:cstheme="minorEastAsia"/>
          <w:bCs w:val="0"/>
          <w:szCs w:val="24"/>
        </w:rPr>
      </w:pPr>
      <w:bookmarkStart w:id="19" w:name="_Toc30156"/>
      <w:r>
        <w:rPr>
          <w:rFonts w:hint="eastAsia" w:asciiTheme="minorEastAsia" w:hAnsiTheme="minorEastAsia" w:eastAsiaTheme="minorEastAsia" w:cstheme="minorEastAsia"/>
          <w:bCs w:val="0"/>
          <w:szCs w:val="24"/>
        </w:rPr>
        <w:t>Voice Alarm Output</w:t>
      </w:r>
      <w:bookmarkEnd w:id="19"/>
    </w:p>
    <w:p>
      <w:pPr>
        <w:pStyle w:val="4"/>
        <w:spacing w:before="79" w:line="360" w:lineRule="auto"/>
        <w:ind w:left="420" w:firstLine="900" w:firstLineChars="5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voice alarm output interface as follows:</w:t>
      </w:r>
    </w:p>
    <w:p>
      <w:pPr>
        <w:pStyle w:val="4"/>
        <w:spacing w:before="79" w:line="360" w:lineRule="auto"/>
        <w:ind w:left="420" w:leftChars="200" w:firstLine="2970" w:firstLineChars="16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383155" cy="2995295"/>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9"/>
                    <a:srcRect/>
                    <a:stretch>
                      <a:fillRect/>
                    </a:stretch>
                  </pic:blipFill>
                  <pic:spPr>
                    <a:xfrm>
                      <a:off x="0" y="0"/>
                      <a:ext cx="2384623" cy="2997097"/>
                    </a:xfrm>
                    <a:prstGeom prst="rect">
                      <a:avLst/>
                    </a:prstGeom>
                    <a:noFill/>
                    <a:ln w="9525">
                      <a:noFill/>
                      <a:miter lim="800000"/>
                      <a:headEnd/>
                      <a:tailEnd/>
                    </a:ln>
                  </pic:spPr>
                </pic:pic>
              </a:graphicData>
            </a:graphic>
          </wp:inline>
        </w:drawing>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Output audio: audio 0-100 adjustable, default 50</w:t>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Language: Chinese and English</w:t>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 xml:space="preserve">Try to listen: broadcast default voice content </w:t>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Correction: modify audio file name</w:t>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Broadcast time: set voice alarm broadcast time</w:t>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2"/>
          <w:sz w:val="18"/>
          <w:szCs w:val="18"/>
        </w:rPr>
        <w:t>Week: set arm time from Monday to Sunday</w:t>
      </w:r>
    </w:p>
    <w:p>
      <w:pPr>
        <w:pStyle w:val="83"/>
        <w:numPr>
          <w:ilvl w:val="0"/>
          <w:numId w:val="14"/>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pacing w:val="-2"/>
          <w:sz w:val="18"/>
          <w:szCs w:val="18"/>
        </w:rPr>
        <w:t>Arm time: Set voice alarm time</w:t>
      </w:r>
    </w:p>
    <w:p>
      <w:pPr>
        <w:pStyle w:val="83"/>
        <w:tabs>
          <w:tab w:val="left" w:pos="960"/>
        </w:tabs>
        <w:autoSpaceDE w:val="0"/>
        <w:autoSpaceDN w:val="0"/>
        <w:spacing w:before="73" w:line="360" w:lineRule="auto"/>
        <w:ind w:left="567" w:right="3220" w:firstLine="348"/>
        <w:jc w:val="left"/>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pacing w:val="-3"/>
          <w:sz w:val="18"/>
          <w:szCs w:val="18"/>
        </w:rPr>
        <w:tab/>
      </w:r>
      <w:r>
        <w:rPr>
          <w:rFonts w:hint="eastAsia" w:asciiTheme="minorEastAsia" w:hAnsiTheme="minorEastAsia" w:eastAsiaTheme="minorEastAsia" w:cstheme="minorEastAsia"/>
          <w:spacing w:val="-3"/>
          <w:sz w:val="18"/>
          <w:szCs w:val="18"/>
        </w:rPr>
        <w:t>After finishing setting parameters, click”save” icon, it would be valid.</w:t>
      </w:r>
    </w:p>
    <w:p>
      <w:pPr>
        <w:pStyle w:val="3"/>
        <w:ind w:firstLine="0" w:firstLineChars="0"/>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20" w:name="_Toc25914"/>
      <w:r>
        <w:rPr>
          <w:rFonts w:hint="eastAsia" w:asciiTheme="minorEastAsia" w:hAnsiTheme="minorEastAsia" w:eastAsiaTheme="minorEastAsia" w:cstheme="minorEastAsia"/>
          <w:bCs w:val="0"/>
          <w:szCs w:val="24"/>
        </w:rPr>
        <w:t>Alarm Light Output</w:t>
      </w:r>
      <w:bookmarkEnd w:id="20"/>
    </w:p>
    <w:p>
      <w:pPr>
        <w:pStyle w:val="4"/>
        <w:spacing w:before="81" w:line="360" w:lineRule="auto"/>
        <w:ind w:firstLine="1292" w:firstLineChars="71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w:t>
      </w:r>
      <w:r>
        <w:rPr>
          <w:rFonts w:hint="eastAsia" w:asciiTheme="minorEastAsia" w:hAnsiTheme="minorEastAsia" w:eastAsiaTheme="minorEastAsia" w:cstheme="minorEastAsia"/>
          <w:sz w:val="18"/>
          <w:szCs w:val="18"/>
        </w:rPr>
        <w:t xml:space="preserve"> flash alarm light output configuration interface as follows:</w:t>
      </w:r>
    </w:p>
    <w:p>
      <w:pPr>
        <w:pStyle w:val="4"/>
        <w:spacing w:before="81" w:line="360" w:lineRule="auto"/>
        <w:ind w:firstLine="3240" w:firstLineChars="18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280920" cy="1534795"/>
            <wp:effectExtent l="19050" t="0" r="50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30"/>
                    <a:srcRect/>
                    <a:stretch>
                      <a:fillRect/>
                    </a:stretch>
                  </pic:blipFill>
                  <pic:spPr>
                    <a:xfrm>
                      <a:off x="0" y="0"/>
                      <a:ext cx="2281320" cy="1535559"/>
                    </a:xfrm>
                    <a:prstGeom prst="rect">
                      <a:avLst/>
                    </a:prstGeom>
                    <a:noFill/>
                    <a:ln w="9525">
                      <a:noFill/>
                      <a:miter lim="800000"/>
                      <a:headEnd/>
                      <a:tailEnd/>
                    </a:ln>
                  </pic:spPr>
                </pic:pic>
              </a:graphicData>
            </a:graphic>
          </wp:inline>
        </w:drawing>
      </w:r>
    </w:p>
    <w:p>
      <w:pPr>
        <w:pStyle w:val="65"/>
        <w:numPr>
          <w:ilvl w:val="0"/>
          <w:numId w:val="15"/>
        </w:numPr>
        <w:ind w:left="168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Week：Set arm time from Monday to Sunday.</w:t>
      </w:r>
    </w:p>
    <w:p>
      <w:pPr>
        <w:pStyle w:val="65"/>
        <w:numPr>
          <w:ilvl w:val="0"/>
          <w:numId w:val="15"/>
        </w:numPr>
        <w:ind w:left="168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Arm time: set arming time, can set 8 time ranges one day</w:t>
      </w:r>
    </w:p>
    <w:p>
      <w:pPr>
        <w:pStyle w:val="65"/>
        <w:ind w:left="1260"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finishing setting parameters, to click</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save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icon, it would be valid.</w:t>
      </w:r>
    </w:p>
    <w:p>
      <w:pPr>
        <w:tabs>
          <w:tab w:val="left" w:pos="960"/>
        </w:tabs>
        <w:autoSpaceDE w:val="0"/>
        <w:autoSpaceDN w:val="0"/>
        <w:spacing w:before="107" w:line="360" w:lineRule="auto"/>
        <w:jc w:val="left"/>
        <w:rPr>
          <w:rFonts w:hint="eastAsia" w:asciiTheme="minorEastAsia" w:hAnsiTheme="minorEastAsia" w:eastAsiaTheme="minorEastAsia" w:cstheme="minorEastAsia"/>
          <w:sz w:val="18"/>
          <w:szCs w:val="18"/>
        </w:rPr>
      </w:pPr>
    </w:p>
    <w:bookmarkEnd w:id="18"/>
    <w:p>
      <w:pPr>
        <w:pStyle w:val="6"/>
        <w:rPr>
          <w:rFonts w:hint="eastAsia" w:asciiTheme="minorEastAsia" w:hAnsiTheme="minorEastAsia" w:eastAsiaTheme="minorEastAsia" w:cstheme="minorEastAsia"/>
          <w:bCs w:val="0"/>
          <w:szCs w:val="24"/>
        </w:rPr>
      </w:pPr>
      <w:bookmarkStart w:id="21" w:name="_Toc27618"/>
      <w:r>
        <w:rPr>
          <w:rFonts w:hint="eastAsia" w:asciiTheme="minorEastAsia" w:hAnsiTheme="minorEastAsia" w:eastAsiaTheme="minorEastAsia" w:cstheme="minorEastAsia"/>
          <w:bCs w:val="0"/>
          <w:szCs w:val="24"/>
        </w:rPr>
        <w:t>Display Setting</w:t>
      </w:r>
      <w:bookmarkEnd w:id="21"/>
    </w:p>
    <w:p>
      <w:pPr>
        <w:pStyle w:val="4"/>
        <w:spacing w:before="40"/>
        <w:ind w:left="539" w:firstLine="83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display setting interface as follows:</w:t>
      </w:r>
    </w:p>
    <w:p>
      <w:pPr>
        <w:pStyle w:val="4"/>
        <w:spacing w:before="40"/>
        <w:ind w:left="539" w:firstLine="83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3817620" cy="3266440"/>
            <wp:effectExtent l="19050" t="0" r="0" b="0"/>
            <wp:docPr id="55" name="图片 55" descr="C:\Users\Administrator.GV1LI6ARB81E804\Documents\Tencent Files\863787700\Image\C2C\%HI0I}LT6T]Z%)XWA[CZ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GV1LI6ARB81E804\Documents\Tencent Files\863787700\Image\C2C\%HI0I}LT6T]Z%)XWA[CZE)8.png"/>
                    <pic:cNvPicPr>
                      <a:picLocks noChangeAspect="1" noChangeArrowheads="1"/>
                    </pic:cNvPicPr>
                  </pic:nvPicPr>
                  <pic:blipFill>
                    <a:blip r:embed="rId31"/>
                    <a:srcRect/>
                    <a:stretch>
                      <a:fillRect/>
                    </a:stretch>
                  </pic:blipFill>
                  <pic:spPr>
                    <a:xfrm>
                      <a:off x="0" y="0"/>
                      <a:ext cx="3818517" cy="3267139"/>
                    </a:xfrm>
                    <a:prstGeom prst="rect">
                      <a:avLst/>
                    </a:prstGeom>
                    <a:noFill/>
                    <a:ln w="9525">
                      <a:noFill/>
                      <a:miter lim="800000"/>
                      <a:headEnd/>
                      <a:tailEnd/>
                    </a:ln>
                  </pic:spPr>
                </pic:pic>
              </a:graphicData>
            </a:graphic>
          </wp:inline>
        </w:drawing>
      </w:r>
    </w:p>
    <w:p>
      <w:pPr>
        <w:pStyle w:val="83"/>
        <w:numPr>
          <w:ilvl w:val="0"/>
          <w:numId w:val="16"/>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Title: to change IPC name</w:t>
      </w:r>
    </w:p>
    <w:p>
      <w:pPr>
        <w:pStyle w:val="83"/>
        <w:numPr>
          <w:ilvl w:val="0"/>
          <w:numId w:val="16"/>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1"/>
          <w:sz w:val="18"/>
          <w:szCs w:val="18"/>
        </w:rPr>
        <w:t>Main/Sub stream code OSD: adjust main/sub stream code interface OSD font size.</w:t>
      </w:r>
    </w:p>
    <w:p>
      <w:pPr>
        <w:pStyle w:val="83"/>
        <w:numPr>
          <w:ilvl w:val="0"/>
          <w:numId w:val="16"/>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1"/>
          <w:sz w:val="18"/>
          <w:szCs w:val="18"/>
        </w:rPr>
        <w:t xml:space="preserve">Multi-line OSD: set multi-line OSD information </w:t>
      </w:r>
    </w:p>
    <w:p>
      <w:pPr>
        <w:pStyle w:val="83"/>
        <w:numPr>
          <w:ilvl w:val="0"/>
          <w:numId w:val="16"/>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Time/Date format: to choose different time/date format. </w:t>
      </w:r>
    </w:p>
    <w:p>
      <w:pPr>
        <w:pStyle w:val="83"/>
        <w:numPr>
          <w:ilvl w:val="0"/>
          <w:numId w:val="1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Brightness/Contrast/Saturability/Chroma: adjust brightness/contrast/saturability/chroma</w:t>
      </w:r>
    </w:p>
    <w:p>
      <w:pPr>
        <w:pStyle w:val="83"/>
        <w:numPr>
          <w:ilvl w:val="0"/>
          <w:numId w:val="1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Title position/date adjust: click</w:t>
      </w:r>
      <w:r>
        <w:rPr>
          <w:rFonts w:hint="eastAsia" w:asciiTheme="minorEastAsia" w:hAnsiTheme="minorEastAsia" w:eastAsiaTheme="minorEastAsia" w:cstheme="minorEastAsia"/>
          <w:spacing w:val="-1"/>
          <w:sz w:val="18"/>
          <w:szCs w:val="18"/>
        </w:rPr>
        <w:drawing>
          <wp:inline distT="0" distB="0" distL="0" distR="0">
            <wp:extent cx="934085" cy="15748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32"/>
                    <a:srcRect/>
                    <a:stretch>
                      <a:fillRect/>
                    </a:stretch>
                  </pic:blipFill>
                  <pic:spPr>
                    <a:xfrm>
                      <a:off x="0" y="0"/>
                      <a:ext cx="936002" cy="158143"/>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pacing w:val="-3"/>
          <w:sz w:val="18"/>
          <w:szCs w:val="18"/>
        </w:rPr>
        <w:t xml:space="preserve"> these four icons and “left above corner”/“right above corner”,“left down corner”“right down corner”, to move position of title and date displayed on preview image</w:t>
      </w:r>
    </w:p>
    <w:p>
      <w:pPr>
        <w:pStyle w:val="83"/>
        <w:numPr>
          <w:ilvl w:val="0"/>
          <w:numId w:val="1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Color gain: change font color.</w:t>
      </w:r>
    </w:p>
    <w:p>
      <w:pPr>
        <w:pStyle w:val="83"/>
        <w:numPr>
          <w:ilvl w:val="0"/>
          <w:numId w:val="1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OSD font: change font theme\</w:t>
      </w:r>
    </w:p>
    <w:p>
      <w:pPr>
        <w:pStyle w:val="83"/>
        <w:tabs>
          <w:tab w:val="left" w:pos="960"/>
        </w:tabs>
        <w:autoSpaceDE w:val="0"/>
        <w:autoSpaceDN w:val="0"/>
        <w:spacing w:before="106" w:line="360" w:lineRule="auto"/>
        <w:ind w:left="1260" w:firstLine="0" w:firstLineChars="0"/>
        <w:jc w:val="left"/>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pacing w:val="-1"/>
          <w:sz w:val="18"/>
          <w:szCs w:val="18"/>
        </w:rPr>
        <w:t xml:space="preserve"> After finishing setting parameters, to click”save” icon, it would be valid.</w:t>
      </w:r>
    </w:p>
    <w:p>
      <w:pPr>
        <w:pStyle w:val="83"/>
        <w:tabs>
          <w:tab w:val="left" w:pos="960"/>
        </w:tabs>
        <w:autoSpaceDE w:val="0"/>
        <w:autoSpaceDN w:val="0"/>
        <w:spacing w:before="106" w:line="360" w:lineRule="auto"/>
        <w:ind w:firstLine="0" w:firstLineChars="0"/>
        <w:jc w:val="left"/>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22" w:name="_Toc449"/>
      <w:r>
        <w:rPr>
          <w:rFonts w:hint="eastAsia" w:asciiTheme="minorEastAsia" w:hAnsiTheme="minorEastAsia" w:eastAsiaTheme="minorEastAsia" w:cstheme="minorEastAsia"/>
          <w:bCs w:val="0"/>
          <w:szCs w:val="24"/>
        </w:rPr>
        <w:t xml:space="preserve">Encoding </w:t>
      </w:r>
      <w:r>
        <w:rPr>
          <w:rFonts w:hint="eastAsia" w:asciiTheme="minorEastAsia" w:hAnsiTheme="minorEastAsia" w:eastAsiaTheme="minorEastAsia" w:cstheme="minorEastAsia"/>
          <w:bCs w:val="0"/>
          <w:szCs w:val="24"/>
        </w:rPr>
        <w:t>S</w:t>
      </w:r>
      <w:r>
        <w:rPr>
          <w:rFonts w:hint="eastAsia" w:asciiTheme="minorEastAsia" w:hAnsiTheme="minorEastAsia" w:eastAsiaTheme="minorEastAsia" w:cstheme="minorEastAsia"/>
          <w:bCs w:val="0"/>
          <w:szCs w:val="24"/>
        </w:rPr>
        <w:t>etting</w:t>
      </w:r>
      <w:bookmarkEnd w:id="22"/>
    </w:p>
    <w:p>
      <w:pPr>
        <w:pStyle w:val="4"/>
        <w:spacing w:before="79" w:line="360" w:lineRule="auto"/>
        <w:ind w:firstLine="1044" w:firstLineChars="600"/>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pacing w:val="-3"/>
          <w:sz w:val="18"/>
          <w:szCs w:val="18"/>
        </w:rPr>
        <w:t xml:space="preserve">IP Camera encoding setting interface as follows: </w:t>
      </w:r>
    </w:p>
    <w:p>
      <w:pPr>
        <w:pStyle w:val="4"/>
        <w:spacing w:before="79" w:line="360" w:lineRule="auto"/>
        <w:ind w:firstLine="1365" w:firstLineChars="650"/>
        <w:jc w:val="center"/>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rPr>
        <w:drawing>
          <wp:inline distT="0" distB="0" distL="0" distR="0">
            <wp:extent cx="3739515" cy="2542540"/>
            <wp:effectExtent l="19050" t="0" r="0" b="0"/>
            <wp:docPr id="61" name="图片 61" descr="C:\Users\Administrator.GV1LI6ARB81E804\Documents\Tencent Files\863787700\Image\C2C\8H0EJ)}AHIK9JV5`8SR5{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Administrator.GV1LI6ARB81E804\Documents\Tencent Files\863787700\Image\C2C\8H0EJ)}AHIK9JV5`8SR5{7N.png"/>
                    <pic:cNvPicPr>
                      <a:picLocks noChangeAspect="1" noChangeArrowheads="1"/>
                    </pic:cNvPicPr>
                  </pic:nvPicPr>
                  <pic:blipFill>
                    <a:blip r:embed="rId33"/>
                    <a:srcRect/>
                    <a:stretch>
                      <a:fillRect/>
                    </a:stretch>
                  </pic:blipFill>
                  <pic:spPr>
                    <a:xfrm>
                      <a:off x="0" y="0"/>
                      <a:ext cx="3741415" cy="2544428"/>
                    </a:xfrm>
                    <a:prstGeom prst="rect">
                      <a:avLst/>
                    </a:prstGeom>
                    <a:noFill/>
                    <a:ln w="9525">
                      <a:noFill/>
                      <a:miter lim="800000"/>
                      <a:headEnd/>
                      <a:tailEnd/>
                    </a:ln>
                  </pic:spPr>
                </pic:pic>
              </a:graphicData>
            </a:graphic>
          </wp:inline>
        </w:drawing>
      </w:r>
    </w:p>
    <w:p>
      <w:pPr>
        <w:pStyle w:val="83"/>
        <w:numPr>
          <w:ilvl w:val="0"/>
          <w:numId w:val="17"/>
        </w:numPr>
        <w:tabs>
          <w:tab w:val="left" w:pos="960"/>
        </w:tabs>
        <w:autoSpaceDE w:val="0"/>
        <w:autoSpaceDN w:val="0"/>
        <w:spacing w:before="132"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Code Compression style: Main stream code(time) or sub-code( transfer on internet) two styles</w:t>
      </w:r>
    </w:p>
    <w:p>
      <w:pPr>
        <w:pStyle w:val="83"/>
        <w:numPr>
          <w:ilvl w:val="0"/>
          <w:numId w:val="17"/>
        </w:numPr>
        <w:tabs>
          <w:tab w:val="left" w:pos="960"/>
        </w:tabs>
        <w:autoSpaceDE w:val="0"/>
        <w:autoSpaceDN w:val="0"/>
        <w:spacing w:before="107"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Stream Code Style: including composite stream and video stream</w:t>
      </w:r>
    </w:p>
    <w:p>
      <w:pPr>
        <w:pStyle w:val="83"/>
        <w:numPr>
          <w:ilvl w:val="0"/>
          <w:numId w:val="17"/>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Resolution: display resolution of the camera</w:t>
      </w:r>
    </w:p>
    <w:p>
      <w:pPr>
        <w:pStyle w:val="83"/>
        <w:numPr>
          <w:ilvl w:val="0"/>
          <w:numId w:val="17"/>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Video frame: user can set frame/second from </w:t>
      </w:r>
      <w:r>
        <w:rPr>
          <w:rFonts w:hint="eastAsia" w:asciiTheme="minorEastAsia" w:hAnsiTheme="minorEastAsia" w:eastAsiaTheme="minorEastAsia" w:cstheme="minorEastAsia"/>
          <w:spacing w:val="-12"/>
          <w:sz w:val="18"/>
          <w:szCs w:val="18"/>
        </w:rPr>
        <w:t>1 to  25 / 30 in PAL/NTSC of device  information, full  frame P=25 fps or N=30 fps</w:t>
      </w:r>
    </w:p>
    <w:p>
      <w:pPr>
        <w:pStyle w:val="83"/>
        <w:numPr>
          <w:ilvl w:val="0"/>
          <w:numId w:val="17"/>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Encoding Style: including H.264/H.265 encoding style</w:t>
      </w:r>
    </w:p>
    <w:p>
      <w:pPr>
        <w:pStyle w:val="83"/>
        <w:numPr>
          <w:ilvl w:val="0"/>
          <w:numId w:val="17"/>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w:t>
      </w:r>
      <w:r>
        <w:rPr>
          <w:rFonts w:hint="eastAsia" w:asciiTheme="minorEastAsia" w:hAnsiTheme="minorEastAsia" w:eastAsiaTheme="minorEastAsia" w:cstheme="minorEastAsia"/>
          <w:spacing w:val="-9"/>
          <w:sz w:val="18"/>
          <w:szCs w:val="18"/>
        </w:rPr>
        <w:t>frame interval: set I frame interval value, default is 50</w:t>
      </w:r>
    </w:p>
    <w:p>
      <w:pPr>
        <w:pStyle w:val="83"/>
        <w:numPr>
          <w:ilvl w:val="0"/>
          <w:numId w:val="17"/>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Bit rate style:including fixed stream code or variable stream code</w:t>
      </w:r>
    </w:p>
    <w:p>
      <w:pPr>
        <w:pStyle w:val="83"/>
        <w:numPr>
          <w:ilvl w:val="0"/>
          <w:numId w:val="17"/>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Bit rate: set different rate according to requirement(Note: The factory default bit rate shall prevail)。</w:t>
      </w:r>
    </w:p>
    <w:p>
      <w:pPr>
        <w:pStyle w:val="83"/>
        <w:tabs>
          <w:tab w:val="left" w:pos="960"/>
        </w:tabs>
        <w:spacing w:before="107" w:line="360" w:lineRule="auto"/>
        <w:ind w:left="1260" w:right="2223" w:firstLine="174" w:firstLineChars="100"/>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pacing w:val="-3"/>
          <w:sz w:val="18"/>
          <w:szCs w:val="18"/>
        </w:rPr>
        <w:t>After finishing setting parameters, click</w:t>
      </w:r>
      <w:r>
        <w:rPr>
          <w:rFonts w:hint="eastAsia" w:asciiTheme="minorEastAsia" w:hAnsiTheme="minorEastAsia" w:eastAsiaTheme="minorEastAsia" w:cstheme="minorEastAsia"/>
          <w:spacing w:val="-3"/>
          <w:sz w:val="18"/>
          <w:szCs w:val="18"/>
        </w:rPr>
        <w:t>”</w:t>
      </w:r>
      <w:r>
        <w:rPr>
          <w:rFonts w:hint="eastAsia" w:asciiTheme="minorEastAsia" w:hAnsiTheme="minorEastAsia" w:eastAsiaTheme="minorEastAsia" w:cstheme="minorEastAsia"/>
          <w:spacing w:val="-3"/>
          <w:sz w:val="18"/>
          <w:szCs w:val="18"/>
        </w:rPr>
        <w:t>save</w:t>
      </w:r>
      <w:r>
        <w:rPr>
          <w:rFonts w:hint="eastAsia" w:asciiTheme="minorEastAsia" w:hAnsiTheme="minorEastAsia" w:eastAsiaTheme="minorEastAsia" w:cstheme="minorEastAsia"/>
          <w:spacing w:val="-3"/>
          <w:sz w:val="18"/>
          <w:szCs w:val="18"/>
        </w:rPr>
        <w:t>”</w:t>
      </w:r>
      <w:r>
        <w:rPr>
          <w:rFonts w:hint="eastAsia" w:asciiTheme="minorEastAsia" w:hAnsiTheme="minorEastAsia" w:eastAsiaTheme="minorEastAsia" w:cstheme="minorEastAsia"/>
          <w:spacing w:val="-3"/>
          <w:sz w:val="18"/>
          <w:szCs w:val="18"/>
        </w:rPr>
        <w:t xml:space="preserve"> icon, it would be valid immediately.</w:t>
      </w:r>
    </w:p>
    <w:p>
      <w:pPr>
        <w:tabs>
          <w:tab w:val="left" w:pos="960"/>
        </w:tabs>
        <w:autoSpaceDE w:val="0"/>
        <w:autoSpaceDN w:val="0"/>
        <w:spacing w:before="106"/>
        <w:jc w:val="left"/>
        <w:rPr>
          <w:rFonts w:hint="eastAsia" w:asciiTheme="minorEastAsia" w:hAnsiTheme="minorEastAsia" w:eastAsiaTheme="minorEastAsia" w:cstheme="minorEastAsia"/>
          <w:spacing w:val="-1"/>
          <w:sz w:val="18"/>
          <w:szCs w:val="18"/>
        </w:rPr>
      </w:pPr>
      <w:bookmarkStart w:id="23" w:name="_Toc498682201"/>
      <w:bookmarkStart w:id="24" w:name="_Toc3901767"/>
    </w:p>
    <w:bookmarkEnd w:id="23"/>
    <w:bookmarkEnd w:id="24"/>
    <w:p>
      <w:pPr>
        <w:pStyle w:val="6"/>
        <w:rPr>
          <w:rFonts w:hint="eastAsia" w:asciiTheme="minorEastAsia" w:hAnsiTheme="minorEastAsia" w:eastAsiaTheme="minorEastAsia" w:cstheme="minorEastAsia"/>
          <w:bCs w:val="0"/>
          <w:szCs w:val="24"/>
        </w:rPr>
      </w:pPr>
      <w:bookmarkStart w:id="25" w:name="_Toc2187"/>
      <w:r>
        <w:rPr>
          <w:rFonts w:hint="eastAsia" w:asciiTheme="minorEastAsia" w:hAnsiTheme="minorEastAsia" w:eastAsiaTheme="minorEastAsia" w:cstheme="minorEastAsia"/>
          <w:bCs w:val="0"/>
          <w:szCs w:val="24"/>
        </w:rPr>
        <w:t>Image Parameter</w:t>
      </w:r>
      <w:bookmarkEnd w:id="25"/>
    </w:p>
    <w:p>
      <w:pPr>
        <w:pStyle w:val="4"/>
        <w:spacing w:before="81"/>
        <w:ind w:firstLine="1292" w:firstLineChars="71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image parameter configuration interface as follows:</w:t>
      </w:r>
    </w:p>
    <w:p>
      <w:pPr>
        <w:pStyle w:val="4"/>
        <w:spacing w:before="81"/>
        <w:ind w:firstLine="1507" w:firstLineChars="718"/>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4221480" cy="3264535"/>
            <wp:effectExtent l="19050" t="0" r="7150" b="0"/>
            <wp:docPr id="64" name="图片 64" descr="C:\Users\Administrator.GV1LI6ARB81E804\Documents\Tencent Files\863787700\Image\C2C\{]FA0O27AM5Q)N}_UIPU9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Administrator.GV1LI6ARB81E804\Documents\Tencent Files\863787700\Image\C2C\{]FA0O27AM5Q)N}_UIPU99F.png"/>
                    <pic:cNvPicPr>
                      <a:picLocks noChangeAspect="1" noChangeArrowheads="1"/>
                    </pic:cNvPicPr>
                  </pic:nvPicPr>
                  <pic:blipFill>
                    <a:blip r:embed="rId34"/>
                    <a:srcRect/>
                    <a:stretch>
                      <a:fillRect/>
                    </a:stretch>
                  </pic:blipFill>
                  <pic:spPr>
                    <a:xfrm>
                      <a:off x="0" y="0"/>
                      <a:ext cx="4224804" cy="3267120"/>
                    </a:xfrm>
                    <a:prstGeom prst="rect">
                      <a:avLst/>
                    </a:prstGeom>
                    <a:noFill/>
                    <a:ln w="9525">
                      <a:noFill/>
                      <a:miter lim="800000"/>
                      <a:headEnd/>
                      <a:tailEnd/>
                    </a:ln>
                  </pic:spPr>
                </pic:pic>
              </a:graphicData>
            </a:graphic>
          </wp:inline>
        </w:drawing>
      </w:r>
    </w:p>
    <w:p>
      <w:pPr>
        <w:pStyle w:val="83"/>
        <w:numPr>
          <w:ilvl w:val="0"/>
          <w:numId w:val="18"/>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D&amp;N switch: trigger/auto/color/B&amp;W. non-infrared IPC switch mode is auto, infrared IPC switch mode is external trigger, user can switch according to ip camera style and usage environments.</w:t>
      </w:r>
    </w:p>
    <w:p>
      <w:pPr>
        <w:pStyle w:val="83"/>
        <w:numPr>
          <w:ilvl w:val="0"/>
          <w:numId w:val="18"/>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Swtich Time: D&amp;N switch delay value default is 3 seconds</w:t>
      </w:r>
      <w:bookmarkStart w:id="26" w:name="_bookmark9"/>
      <w:bookmarkEnd w:id="26"/>
    </w:p>
    <w:p>
      <w:pPr>
        <w:pStyle w:val="83"/>
        <w:numPr>
          <w:ilvl w:val="0"/>
          <w:numId w:val="18"/>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D&amp;N switch threshold: default is 20, threshold ranges is 0-255.</w:t>
      </w:r>
    </w:p>
    <w:p>
      <w:pPr>
        <w:pStyle w:val="83"/>
        <w:numPr>
          <w:ilvl w:val="0"/>
          <w:numId w:val="18"/>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Night switch threshold: default is 35, threshold range is 0-255.</w:t>
      </w:r>
    </w:p>
    <w:p>
      <w:pPr>
        <w:pStyle w:val="83"/>
        <w:numPr>
          <w:ilvl w:val="0"/>
          <w:numId w:val="18"/>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Color mode: standard/natural/colorful, color mode default is standard</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Mirror: Off, horizontal mirror,vertical mirro,180 degree flap four modes, default mode is 180 degree flap, setting would be valid immediately</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WDR: off/digital WDR, default is OFF</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3D time area:Off/low/middle/high/higher four levels, 3D time area default is low level</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Sharpness:0-255 adjustable, default is 128</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Defog function: Off/Low/Middle/High, default is OFF</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Reduce frame at night: On/Off, default is OFF</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White Balance: Auto/definition/blocked WB/white light/yellow light/natural light/fluorescent lamp.</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Backlight mode:Off/Strong light suppression/BLC. Default is Off.</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Backlight level: default is 5, threshold range is 1-10.</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Target brightness: default value is 50, threshold range 1-100.</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Exposure distribution strategic: Gain prior and exposure prior.</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Gain Control: it is set under auto exposure mode, Low/High, auto gain value is high by default, the more the auto gain value, the more sensitivity under low illumination, but noise would be obvious.</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E-Shutter: it would be set under manual exposure mode, range is 1/5</w:t>
      </w:r>
      <w:r>
        <w:rPr>
          <w:rFonts w:hint="eastAsia" w:asciiTheme="minorEastAsia" w:hAnsiTheme="minorEastAsia" w:eastAsiaTheme="minorEastAsia" w:cstheme="minorEastAsia"/>
          <w:spacing w:val="-1"/>
          <w:sz w:val="18"/>
          <w:szCs w:val="18"/>
        </w:rPr>
        <w:t>-1/10000</w:t>
      </w:r>
      <w:r>
        <w:rPr>
          <w:rFonts w:hint="eastAsia" w:asciiTheme="minorEastAsia" w:hAnsiTheme="minorEastAsia" w:eastAsiaTheme="minorEastAsia" w:cstheme="minorEastAsia"/>
          <w:spacing w:val="-1"/>
          <w:sz w:val="18"/>
          <w:szCs w:val="18"/>
        </w:rPr>
        <w:t>0</w:t>
      </w:r>
      <w:r>
        <w:rPr>
          <w:rFonts w:hint="eastAsia" w:asciiTheme="minorEastAsia" w:hAnsiTheme="minorEastAsia" w:eastAsiaTheme="minorEastAsia" w:cstheme="minorEastAsia"/>
          <w:spacing w:val="-1"/>
          <w:sz w:val="18"/>
          <w:szCs w:val="18"/>
        </w:rPr>
        <w:t>。</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 xml:space="preserve">Gamma: There are four modes, such as </w:t>
      </w:r>
      <w:r>
        <w:rPr>
          <w:rFonts w:hint="eastAsia" w:asciiTheme="minorEastAsia" w:hAnsiTheme="minorEastAsia" w:eastAsiaTheme="minorEastAsia" w:cstheme="minorEastAsia"/>
          <w:spacing w:val="-1"/>
          <w:sz w:val="18"/>
          <w:szCs w:val="18"/>
        </w:rPr>
        <w:t xml:space="preserve"> CURVE_1_6，CURVE_1_8，CURVE_2_0，CURVE_2_2 </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 xml:space="preserve">Gamma </w:t>
      </w:r>
      <w:r>
        <w:rPr>
          <w:rFonts w:hint="eastAsia" w:asciiTheme="minorEastAsia" w:hAnsiTheme="minorEastAsia" w:eastAsiaTheme="minorEastAsia" w:cstheme="minorEastAsia"/>
          <w:spacing w:val="-1"/>
          <w:sz w:val="18"/>
          <w:szCs w:val="18"/>
        </w:rPr>
        <w:t>default is</w:t>
      </w:r>
      <w:r>
        <w:rPr>
          <w:rFonts w:hint="eastAsia" w:asciiTheme="minorEastAsia" w:hAnsiTheme="minorEastAsia" w:eastAsiaTheme="minorEastAsia" w:cstheme="minorEastAsia"/>
          <w:spacing w:val="-1"/>
          <w:sz w:val="18"/>
          <w:szCs w:val="18"/>
        </w:rPr>
        <w:t xml:space="preserve"> CURVE_2_0。</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 xml:space="preserve">Power frequency: Off, </w:t>
      </w:r>
      <w:r>
        <w:rPr>
          <w:rFonts w:hint="eastAsia" w:asciiTheme="minorEastAsia" w:hAnsiTheme="minorEastAsia" w:eastAsiaTheme="minorEastAsia" w:cstheme="minorEastAsia"/>
          <w:spacing w:val="-1"/>
          <w:sz w:val="18"/>
          <w:szCs w:val="18"/>
        </w:rPr>
        <w:t xml:space="preserve">50HZ，60HZ </w:t>
      </w:r>
      <w:r>
        <w:rPr>
          <w:rFonts w:hint="eastAsia" w:asciiTheme="minorEastAsia" w:hAnsiTheme="minorEastAsia" w:eastAsiaTheme="minorEastAsia" w:cstheme="minorEastAsia"/>
          <w:spacing w:val="-1"/>
          <w:sz w:val="18"/>
          <w:szCs w:val="18"/>
        </w:rPr>
        <w:t>three modes, default is off.</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IR light control mode: There are three modes, off/manual/auto, default is auto</w:t>
      </w:r>
      <w:r>
        <w:rPr>
          <w:rFonts w:hint="eastAsia" w:asciiTheme="minorEastAsia" w:hAnsiTheme="minorEastAsia" w:eastAsiaTheme="minorEastAsia" w:cstheme="minorEastAsia"/>
          <w:color w:val="FF0000"/>
          <w:spacing w:val="-1"/>
          <w:sz w:val="18"/>
          <w:szCs w:val="18"/>
        </w:rPr>
        <w:t>（</w:t>
      </w:r>
      <w:r>
        <w:rPr>
          <w:rFonts w:hint="eastAsia" w:asciiTheme="minorEastAsia" w:hAnsiTheme="minorEastAsia" w:eastAsiaTheme="minorEastAsia" w:cstheme="minorEastAsia"/>
          <w:color w:val="FF0000"/>
          <w:spacing w:val="-1"/>
          <w:sz w:val="18"/>
          <w:szCs w:val="18"/>
        </w:rPr>
        <w:t>Note: IPC without adjustable light has not this funciton</w:t>
      </w:r>
      <w:r>
        <w:rPr>
          <w:rFonts w:hint="eastAsia" w:asciiTheme="minorEastAsia" w:hAnsiTheme="minorEastAsia" w:eastAsiaTheme="minorEastAsia" w:cstheme="minorEastAsia"/>
          <w:color w:val="FF0000"/>
          <w:spacing w:val="-1"/>
          <w:sz w:val="18"/>
          <w:szCs w:val="18"/>
        </w:rPr>
        <w:t>）</w:t>
      </w:r>
      <w:r>
        <w:rPr>
          <w:rFonts w:hint="eastAsia" w:asciiTheme="minorEastAsia" w:hAnsiTheme="minorEastAsia" w:eastAsiaTheme="minorEastAsia" w:cstheme="minorEastAsia"/>
          <w:spacing w:val="-1"/>
          <w:sz w:val="18"/>
          <w:szCs w:val="18"/>
        </w:rPr>
        <w:t>, IR light is not controlled under off mode, IR light would be OFF</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Manual mode: adjust IR light brightness through changing parameters, range is 1-100, the more the value, the more the brightness of IR light</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Auto mode:IP camera will adjust ir light brightness through gaining image brightness, exposure and gain to realize excellent image and power is min</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Brightness:user can adjust IR light brightness under its control mode is mode, range is 0-100.</w:t>
      </w:r>
    </w:p>
    <w:p>
      <w:pPr>
        <w:pStyle w:val="83"/>
        <w:numPr>
          <w:ilvl w:val="0"/>
          <w:numId w:val="19"/>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IR light style: Infrared/Yellow/White light</w:t>
      </w:r>
    </w:p>
    <w:p>
      <w:pPr>
        <w:pStyle w:val="83"/>
        <w:tabs>
          <w:tab w:val="left" w:pos="960"/>
        </w:tabs>
        <w:autoSpaceDE w:val="0"/>
        <w:autoSpaceDN w:val="0"/>
        <w:spacing w:before="106"/>
        <w:ind w:left="683" w:firstLine="890" w:firstLineChars="50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After finishing setting parameters, to click</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save</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 it would be valid.</w:t>
      </w:r>
    </w:p>
    <w:p>
      <w:pPr>
        <w:pStyle w:val="83"/>
        <w:tabs>
          <w:tab w:val="left" w:pos="960"/>
        </w:tabs>
        <w:autoSpaceDE w:val="0"/>
        <w:autoSpaceDN w:val="0"/>
        <w:spacing w:before="106"/>
        <w:ind w:left="683" w:firstLine="180" w:firstLineChars="100"/>
        <w:jc w:val="left"/>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 w:val="18"/>
          <w:szCs w:val="18"/>
        </w:rPr>
      </w:pPr>
      <w:bookmarkStart w:id="27" w:name="_Toc2346"/>
      <w:bookmarkStart w:id="28" w:name="_Toc3901769"/>
      <w:bookmarkStart w:id="29" w:name="_Toc498682203"/>
      <w:r>
        <w:rPr>
          <w:rFonts w:hint="eastAsia" w:asciiTheme="minorEastAsia" w:hAnsiTheme="minorEastAsia" w:eastAsiaTheme="minorEastAsia" w:cstheme="minorEastAsia"/>
          <w:bCs w:val="0"/>
          <w:szCs w:val="24"/>
        </w:rPr>
        <w:t>Motion Detection</w:t>
      </w:r>
      <w:bookmarkEnd w:id="27"/>
    </w:p>
    <w:p>
      <w:pPr>
        <w:pStyle w:val="4"/>
        <w:spacing w:before="82"/>
        <w:ind w:left="840" w:firstLine="42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motion detection setting interface as follows:</w:t>
      </w:r>
    </w:p>
    <w:p>
      <w:pPr>
        <w:pStyle w:val="3"/>
        <w:ind w:firstLine="360" w:firstLineChars="15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3189605" cy="2815590"/>
            <wp:effectExtent l="19050" t="0" r="0" b="0"/>
            <wp:docPr id="67" name="图片 67" descr="C:\Users\Administrator.GV1LI6ARB81E804\Documents\Tencent Files\863787700\Image\C2C\RQQ$A2UI%EM2RFC{_55NJ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Administrator.GV1LI6ARB81E804\Documents\Tencent Files\863787700\Image\C2C\RQQ$A2UI%EM2RFC{_55NJ6L.png"/>
                    <pic:cNvPicPr>
                      <a:picLocks noChangeAspect="1" noChangeArrowheads="1"/>
                    </pic:cNvPicPr>
                  </pic:nvPicPr>
                  <pic:blipFill>
                    <a:blip r:embed="rId35"/>
                    <a:srcRect/>
                    <a:stretch>
                      <a:fillRect/>
                    </a:stretch>
                  </pic:blipFill>
                  <pic:spPr>
                    <a:xfrm>
                      <a:off x="0" y="0"/>
                      <a:ext cx="3191902" cy="2817703"/>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drawing>
          <wp:inline distT="0" distB="0" distL="0" distR="0">
            <wp:extent cx="2022475" cy="817245"/>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6"/>
                    <a:srcRect/>
                    <a:stretch>
                      <a:fillRect/>
                    </a:stretch>
                  </pic:blipFill>
                  <pic:spPr>
                    <a:xfrm>
                      <a:off x="0" y="0"/>
                      <a:ext cx="2022821" cy="817518"/>
                    </a:xfrm>
                    <a:prstGeom prst="rect">
                      <a:avLst/>
                    </a:prstGeom>
                    <a:noFill/>
                    <a:ln w="9525">
                      <a:noFill/>
                      <a:miter lim="800000"/>
                      <a:headEnd/>
                      <a:tailEnd/>
                    </a:ln>
                  </pic:spPr>
                </pic:pic>
              </a:graphicData>
            </a:graphic>
          </wp:inline>
        </w:drawing>
      </w:r>
    </w:p>
    <w:p>
      <w:pPr>
        <w:pStyle w:val="83"/>
        <w:numPr>
          <w:ilvl w:val="0"/>
          <w:numId w:val="20"/>
        </w:numPr>
        <w:tabs>
          <w:tab w:val="left" w:pos="960"/>
        </w:tabs>
        <w:autoSpaceDE w:val="0"/>
        <w:autoSpaceDN w:val="0"/>
        <w:spacing w:before="138"/>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Enable: disable or enable this function</w:t>
      </w:r>
    </w:p>
    <w:p>
      <w:pPr>
        <w:pStyle w:val="83"/>
        <w:numPr>
          <w:ilvl w:val="0"/>
          <w:numId w:val="20"/>
        </w:numPr>
        <w:tabs>
          <w:tab w:val="left" w:pos="960"/>
        </w:tabs>
        <w:autoSpaceDE w:val="0"/>
        <w:autoSpaceDN w:val="0"/>
        <w:spacing w:before="107"/>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Sensitivity: the more the sensitivity,the more obvious the motion detection</w:t>
      </w:r>
      <w:bookmarkStart w:id="30" w:name="_bookmark10"/>
      <w:bookmarkEnd w:id="30"/>
    </w:p>
    <w:p>
      <w:pPr>
        <w:pStyle w:val="83"/>
        <w:numPr>
          <w:ilvl w:val="0"/>
          <w:numId w:val="20"/>
        </w:numPr>
        <w:tabs>
          <w:tab w:val="left" w:pos="960"/>
        </w:tabs>
        <w:autoSpaceDE w:val="0"/>
        <w:autoSpaceDN w:val="0"/>
        <w:spacing w:before="107"/>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Week: set arming time from Monday to Sunday</w:t>
      </w:r>
    </w:p>
    <w:p>
      <w:pPr>
        <w:pStyle w:val="83"/>
        <w:numPr>
          <w:ilvl w:val="0"/>
          <w:numId w:val="20"/>
        </w:numPr>
        <w:tabs>
          <w:tab w:val="left" w:pos="960"/>
        </w:tabs>
        <w:autoSpaceDE w:val="0"/>
        <w:autoSpaceDN w:val="0"/>
        <w:spacing w:before="107"/>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Arming time: set arming time range, 8 time ranges for one day</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Starting image: to keep pressing mouse left key to draw area of detection on</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setting area</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 xml:space="preserve"> preview interface.</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Clear: to click</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clear</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 xml:space="preserve"> to clear setting area</w:t>
      </w:r>
      <w:r>
        <w:rPr>
          <w:rFonts w:hint="eastAsia" w:asciiTheme="minorEastAsia" w:hAnsiTheme="minorEastAsia" w:eastAsiaTheme="minorEastAsia" w:cstheme="minorEastAsia"/>
          <w:sz w:val="18"/>
          <w:szCs w:val="18"/>
        </w:rPr>
        <w:tab/>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Audio linkage: turn on audio linkage, it will sound after triggering alarm</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Alarm Light: set alarm light to remind after trigger</w:t>
      </w:r>
    </w:p>
    <w:p>
      <w:pPr>
        <w:pStyle w:val="83"/>
        <w:tabs>
          <w:tab w:val="left" w:pos="960"/>
        </w:tabs>
        <w:autoSpaceDE w:val="0"/>
        <w:autoSpaceDN w:val="0"/>
        <w:spacing w:before="106"/>
        <w:ind w:firstLine="1602" w:firstLineChars="90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After finishing setting, click</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save</w:t>
      </w:r>
      <w:r>
        <w:rPr>
          <w:rFonts w:hint="eastAsia" w:asciiTheme="minorEastAsia" w:hAnsiTheme="minorEastAsia" w:eastAsiaTheme="minorEastAsia" w:cstheme="minorEastAsia"/>
          <w:spacing w:val="-1"/>
          <w:sz w:val="18"/>
          <w:szCs w:val="18"/>
        </w:rPr>
        <w:t>”</w:t>
      </w:r>
      <w:r>
        <w:rPr>
          <w:rFonts w:hint="eastAsia" w:asciiTheme="minorEastAsia" w:hAnsiTheme="minorEastAsia" w:eastAsiaTheme="minorEastAsia" w:cstheme="minorEastAsia"/>
          <w:spacing w:val="-1"/>
          <w:sz w:val="18"/>
          <w:szCs w:val="18"/>
        </w:rPr>
        <w:t xml:space="preserve"> , setting would be valid.</w:t>
      </w:r>
    </w:p>
    <w:p>
      <w:pPr>
        <w:pStyle w:val="83"/>
        <w:tabs>
          <w:tab w:val="left" w:pos="960"/>
        </w:tabs>
        <w:autoSpaceDE w:val="0"/>
        <w:autoSpaceDN w:val="0"/>
        <w:spacing w:before="106"/>
        <w:ind w:firstLine="890" w:firstLineChars="500"/>
        <w:jc w:val="left"/>
        <w:rPr>
          <w:rFonts w:hint="eastAsia" w:asciiTheme="minorEastAsia" w:hAnsiTheme="minorEastAsia" w:eastAsiaTheme="minorEastAsia" w:cstheme="minorEastAsia"/>
          <w:spacing w:val="-1"/>
          <w:sz w:val="18"/>
          <w:szCs w:val="18"/>
        </w:rPr>
      </w:pPr>
    </w:p>
    <w:bookmarkEnd w:id="28"/>
    <w:bookmarkEnd w:id="29"/>
    <w:p>
      <w:pPr>
        <w:pStyle w:val="6"/>
        <w:rPr>
          <w:rFonts w:hint="eastAsia" w:asciiTheme="minorEastAsia" w:hAnsiTheme="minorEastAsia" w:eastAsiaTheme="minorEastAsia" w:cstheme="minorEastAsia"/>
          <w:bCs w:val="0"/>
          <w:szCs w:val="24"/>
        </w:rPr>
      </w:pPr>
      <w:bookmarkStart w:id="31" w:name="_Toc15810"/>
      <w:r>
        <w:rPr>
          <w:rFonts w:hint="eastAsia" w:asciiTheme="minorEastAsia" w:hAnsiTheme="minorEastAsia" w:eastAsiaTheme="minorEastAsia" w:cstheme="minorEastAsia"/>
          <w:bCs w:val="0"/>
          <w:szCs w:val="24"/>
        </w:rPr>
        <w:t>Privacy Alarm</w:t>
      </w:r>
      <w:bookmarkEnd w:id="31"/>
    </w:p>
    <w:p>
      <w:pPr>
        <w:pStyle w:val="4"/>
        <w:ind w:firstLine="1080" w:firstLineChars="6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privacy mask alarm setting interface as follows:</w:t>
      </w:r>
    </w:p>
    <w:p>
      <w:pPr>
        <w:pStyle w:val="83"/>
        <w:tabs>
          <w:tab w:val="left" w:pos="960"/>
        </w:tabs>
        <w:autoSpaceDE w:val="0"/>
        <w:autoSpaceDN w:val="0"/>
        <w:spacing w:line="360" w:lineRule="auto"/>
        <w:ind w:left="1680" w:firstLine="0" w:firstLineChars="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3702685" cy="3251200"/>
            <wp:effectExtent l="19050" t="0" r="0" b="0"/>
            <wp:docPr id="73" name="图片 73" descr="C:\Users\Administrator.GV1LI6ARB81E804\Documents\Tencent Files\863787700\Image\C2C\V58}D]T83H{7MEHFET16Z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strator.GV1LI6ARB81E804\Documents\Tencent Files\863787700\Image\C2C\V58}D]T83H{7MEHFET16ZAI.png"/>
                    <pic:cNvPicPr>
                      <a:picLocks noChangeAspect="1" noChangeArrowheads="1"/>
                    </pic:cNvPicPr>
                  </pic:nvPicPr>
                  <pic:blipFill>
                    <a:blip r:embed="rId37"/>
                    <a:srcRect/>
                    <a:stretch>
                      <a:fillRect/>
                    </a:stretch>
                  </pic:blipFill>
                  <pic:spPr>
                    <a:xfrm>
                      <a:off x="0" y="0"/>
                      <a:ext cx="3703447" cy="3252308"/>
                    </a:xfrm>
                    <a:prstGeom prst="rect">
                      <a:avLst/>
                    </a:prstGeom>
                    <a:noFill/>
                    <a:ln w="9525">
                      <a:noFill/>
                      <a:miter lim="800000"/>
                      <a:headEnd/>
                      <a:tailEnd/>
                    </a:ln>
                  </pic:spPr>
                </pic:pic>
              </a:graphicData>
            </a:graphic>
          </wp:inline>
        </w:drawing>
      </w:r>
    </w:p>
    <w:p>
      <w:pPr>
        <w:pStyle w:val="83"/>
        <w:numPr>
          <w:ilvl w:val="0"/>
          <w:numId w:val="21"/>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Enable: disable or enable it</w:t>
      </w:r>
    </w:p>
    <w:p>
      <w:pPr>
        <w:pStyle w:val="83"/>
        <w:numPr>
          <w:ilvl w:val="0"/>
          <w:numId w:val="21"/>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Sensitivity: the more the sensitivity, it is more easy to trigger alarm</w:t>
      </w:r>
    </w:p>
    <w:p>
      <w:pPr>
        <w:pStyle w:val="83"/>
        <w:numPr>
          <w:ilvl w:val="0"/>
          <w:numId w:val="20"/>
        </w:numPr>
        <w:tabs>
          <w:tab w:val="left" w:pos="960"/>
        </w:tabs>
        <w:autoSpaceDE w:val="0"/>
        <w:autoSpaceDN w:val="0"/>
        <w:spacing w:before="107"/>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Week: set arming time from Monday to Sunday</w:t>
      </w:r>
    </w:p>
    <w:p>
      <w:pPr>
        <w:pStyle w:val="83"/>
        <w:numPr>
          <w:ilvl w:val="0"/>
          <w:numId w:val="20"/>
        </w:numPr>
        <w:tabs>
          <w:tab w:val="left" w:pos="960"/>
        </w:tabs>
        <w:autoSpaceDE w:val="0"/>
        <w:autoSpaceDN w:val="0"/>
        <w:spacing w:before="107"/>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Arming time: set arming time range, 8 time ranges for one day</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Starting Image: to keep pressing mouse left key to draw area of privacy mask on”setting area” preview interface.</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Clear: to click”clear” to clear setting area</w:t>
      </w:r>
      <w:r>
        <w:rPr>
          <w:rFonts w:hint="eastAsia" w:asciiTheme="minorEastAsia" w:hAnsiTheme="minorEastAsia" w:eastAsiaTheme="minorEastAsia" w:cstheme="minorEastAsia"/>
          <w:sz w:val="18"/>
          <w:szCs w:val="18"/>
        </w:rPr>
        <w:tab/>
      </w:r>
    </w:p>
    <w:p>
      <w:pPr>
        <w:pStyle w:val="83"/>
        <w:numPr>
          <w:ilvl w:val="0"/>
          <w:numId w:val="21"/>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Audio linkage: turn on audio linkage, it will sound after triggering alarm</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Alarm Light: set alarm light to remind after trigger</w:t>
      </w:r>
    </w:p>
    <w:p>
      <w:pPr>
        <w:pStyle w:val="83"/>
        <w:tabs>
          <w:tab w:val="left" w:pos="960"/>
        </w:tabs>
        <w:autoSpaceDE w:val="0"/>
        <w:autoSpaceDN w:val="0"/>
        <w:spacing w:before="106"/>
        <w:ind w:left="1260" w:firstLine="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z w:val="18"/>
          <w:szCs w:val="18"/>
        </w:rPr>
        <w:t xml:space="preserve">   After finishing setting parameters, click”save” icon, setting would be valid.</w:t>
      </w:r>
    </w:p>
    <w:p>
      <w:pPr>
        <w:pStyle w:val="4"/>
        <w:ind w:left="471"/>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32" w:name="_Toc23631"/>
      <w:r>
        <w:rPr>
          <w:rFonts w:hint="eastAsia" w:asciiTheme="minorEastAsia" w:hAnsiTheme="minorEastAsia" w:eastAsiaTheme="minorEastAsia" w:cstheme="minorEastAsia"/>
          <w:bCs w:val="0"/>
          <w:szCs w:val="24"/>
        </w:rPr>
        <w:t>Privacy Mask</w:t>
      </w:r>
      <w:bookmarkEnd w:id="32"/>
    </w:p>
    <w:p>
      <w:pPr>
        <w:pStyle w:val="4"/>
        <w:spacing w:before="81" w:line="360" w:lineRule="auto"/>
        <w:ind w:left="540" w:firstLine="83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privacy mask setting interface as follows:</w:t>
      </w:r>
    </w:p>
    <w:p>
      <w:pPr>
        <w:pStyle w:val="4"/>
        <w:spacing w:before="81" w:line="360" w:lineRule="auto"/>
        <w:ind w:left="540" w:leftChars="257" w:firstLine="2340" w:firstLineChars="130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1444625" cy="1511300"/>
            <wp:effectExtent l="19050" t="0" r="2688" b="0"/>
            <wp:docPr id="36" name="图片 76" descr="C:\Users\Administrator.GV1LI6ARB81E804\Documents\Tencent Files\863787700\Image\C2C\1H56I{N)L$A1))@9XX6B_Q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6" descr="C:\Users\Administrator.GV1LI6ARB81E804\Documents\Tencent Files\863787700\Image\C2C\1H56I{N)L$A1))@9XX6B_QP.png"/>
                    <pic:cNvPicPr>
                      <a:picLocks noChangeAspect="1" noChangeArrowheads="1"/>
                    </pic:cNvPicPr>
                  </pic:nvPicPr>
                  <pic:blipFill>
                    <a:blip r:embed="rId38" cstate="print"/>
                    <a:srcRect/>
                    <a:stretch>
                      <a:fillRect/>
                    </a:stretch>
                  </pic:blipFill>
                  <pic:spPr>
                    <a:xfrm>
                      <a:off x="0" y="0"/>
                      <a:ext cx="1446584" cy="1513194"/>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rPr>
        <w:t xml:space="preserve"> </w:t>
      </w:r>
      <w:r>
        <w:rPr>
          <w:rFonts w:hint="eastAsia" w:asciiTheme="minorEastAsia" w:hAnsiTheme="minorEastAsia" w:eastAsiaTheme="minorEastAsia" w:cstheme="minorEastAsia"/>
        </w:rPr>
        <w:drawing>
          <wp:inline distT="0" distB="0" distL="0" distR="0">
            <wp:extent cx="1479550" cy="1513840"/>
            <wp:effectExtent l="19050" t="0" r="5921" b="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noChangeArrowheads="1"/>
                    </pic:cNvPicPr>
                  </pic:nvPicPr>
                  <pic:blipFill>
                    <a:blip r:embed="rId39" cstate="print"/>
                    <a:srcRect/>
                    <a:stretch>
                      <a:fillRect/>
                    </a:stretch>
                  </pic:blipFill>
                  <pic:spPr>
                    <a:xfrm>
                      <a:off x="0" y="0"/>
                      <a:ext cx="1480064" cy="1514251"/>
                    </a:xfrm>
                    <a:prstGeom prst="rect">
                      <a:avLst/>
                    </a:prstGeom>
                    <a:noFill/>
                    <a:ln w="9525">
                      <a:noFill/>
                      <a:miter lim="800000"/>
                      <a:headEnd/>
                      <a:tailEnd/>
                    </a:ln>
                  </pic:spPr>
                </pic:pic>
              </a:graphicData>
            </a:graphic>
          </wp:inline>
        </w:drawing>
      </w:r>
    </w:p>
    <w:p>
      <w:pPr>
        <w:pStyle w:val="83"/>
        <w:numPr>
          <w:ilvl w:val="0"/>
          <w:numId w:val="22"/>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Enable: Enable or disable this function</w:t>
      </w:r>
    </w:p>
    <w:p>
      <w:pPr>
        <w:pStyle w:val="83"/>
        <w:numPr>
          <w:ilvl w:val="0"/>
          <w:numId w:val="22"/>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Setting area: To keep pressing mouse left key to draw privacy mask area, max support 4 areas.</w:t>
      </w:r>
    </w:p>
    <w:p>
      <w:pPr>
        <w:pStyle w:val="83"/>
        <w:numPr>
          <w:ilvl w:val="0"/>
          <w:numId w:val="22"/>
        </w:numPr>
        <w:tabs>
          <w:tab w:val="left" w:pos="960"/>
        </w:tabs>
        <w:autoSpaceDE w:val="0"/>
        <w:autoSpaceDN w:val="0"/>
        <w:spacing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Clearance: click”clear” to clear areas</w:t>
      </w:r>
    </w:p>
    <w:p>
      <w:pPr>
        <w:pStyle w:val="83"/>
        <w:tabs>
          <w:tab w:val="left" w:pos="960"/>
        </w:tabs>
        <w:autoSpaceDE w:val="0"/>
        <w:autoSpaceDN w:val="0"/>
        <w:spacing w:line="360" w:lineRule="auto"/>
        <w:ind w:left="567" w:firstLine="36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ab/>
      </w:r>
      <w:r>
        <w:rPr>
          <w:rFonts w:hint="eastAsia" w:asciiTheme="minorEastAsia" w:hAnsiTheme="minorEastAsia" w:eastAsiaTheme="minorEastAsia" w:cstheme="minorEastAsia"/>
          <w:sz w:val="18"/>
          <w:szCs w:val="18"/>
        </w:rPr>
        <w:t>After finishing setting, click”save”, it would be valid.</w:t>
      </w:r>
      <w:bookmarkStart w:id="33" w:name="_Toc3901771"/>
      <w:bookmarkStart w:id="34" w:name="_Toc498682205"/>
    </w:p>
    <w:p>
      <w:pPr>
        <w:pStyle w:val="6"/>
        <w:rPr>
          <w:rFonts w:hint="eastAsia" w:asciiTheme="minorEastAsia" w:hAnsiTheme="minorEastAsia" w:eastAsiaTheme="minorEastAsia" w:cstheme="minorEastAsia"/>
          <w:bCs w:val="0"/>
          <w:szCs w:val="24"/>
        </w:rPr>
      </w:pPr>
      <w:bookmarkStart w:id="35" w:name="_Toc27806"/>
      <w:r>
        <w:rPr>
          <w:rFonts w:hint="eastAsia" w:asciiTheme="minorEastAsia" w:hAnsiTheme="minorEastAsia" w:eastAsiaTheme="minorEastAsia" w:cstheme="minorEastAsia"/>
          <w:bCs w:val="0"/>
          <w:szCs w:val="24"/>
        </w:rPr>
        <w:t>Humanoid Detection</w:t>
      </w:r>
      <w:bookmarkEnd w:id="35"/>
    </w:p>
    <w:p>
      <w:pPr>
        <w:pStyle w:val="3"/>
        <w:ind w:firstLine="1260" w:firstLineChars="7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humanoid detection configuration interface as follows:</w:t>
      </w:r>
    </w:p>
    <w:p>
      <w:pPr>
        <w:pStyle w:val="3"/>
        <w:ind w:firstLine="1680" w:firstLineChars="70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4260850" cy="3953510"/>
            <wp:effectExtent l="19050" t="0" r="5960" b="0"/>
            <wp:docPr id="89" name="图片 89" descr="C:\Users\Administrator.GV1LI6ARB81E804\Documents\Tencent Files\863787700\Image\C2C\MR}5TMSD0D$DGL$(WGET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strator.GV1LI6ARB81E804\Documents\Tencent Files\863787700\Image\C2C\MR}5TMSD0D$DGL$(WGETK$J.png"/>
                    <pic:cNvPicPr>
                      <a:picLocks noChangeAspect="1" noChangeArrowheads="1"/>
                    </pic:cNvPicPr>
                  </pic:nvPicPr>
                  <pic:blipFill>
                    <a:blip r:embed="rId40"/>
                    <a:srcRect/>
                    <a:stretch>
                      <a:fillRect/>
                    </a:stretch>
                  </pic:blipFill>
                  <pic:spPr>
                    <a:xfrm>
                      <a:off x="0" y="0"/>
                      <a:ext cx="4264088" cy="3956380"/>
                    </a:xfrm>
                    <a:prstGeom prst="rect">
                      <a:avLst/>
                    </a:prstGeom>
                    <a:noFill/>
                    <a:ln w="9525">
                      <a:noFill/>
                      <a:miter lim="800000"/>
                      <a:headEnd/>
                      <a:tailEnd/>
                    </a:ln>
                  </pic:spPr>
                </pic:pic>
              </a:graphicData>
            </a:graphic>
          </wp:inline>
        </w:drawing>
      </w:r>
    </w:p>
    <w:p>
      <w:pPr>
        <w:numPr>
          <w:ilvl w:val="0"/>
          <w:numId w:val="23"/>
        </w:numPr>
        <w:ind w:left="168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Enable: enable or disable this function</w:t>
      </w:r>
    </w:p>
    <w:p>
      <w:pPr>
        <w:numPr>
          <w:ilvl w:val="0"/>
          <w:numId w:val="23"/>
        </w:numPr>
        <w:ind w:left="168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Detection area: max support 4 detection area</w:t>
      </w:r>
    </w:p>
    <w:p>
      <w:pPr>
        <w:numPr>
          <w:ilvl w:val="0"/>
          <w:numId w:val="23"/>
        </w:numPr>
        <w:ind w:left="168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Week: set arming time from Monday to Sunday</w:t>
      </w:r>
    </w:p>
    <w:p>
      <w:pPr>
        <w:pStyle w:val="83"/>
        <w:numPr>
          <w:ilvl w:val="0"/>
          <w:numId w:val="20"/>
        </w:numPr>
        <w:tabs>
          <w:tab w:val="left" w:pos="960"/>
        </w:tabs>
        <w:autoSpaceDE w:val="0"/>
        <w:autoSpaceDN w:val="0"/>
        <w:spacing w:before="107"/>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Arming time: set arming time range, 8 time ranges for one day</w:t>
      </w:r>
    </w:p>
    <w:p>
      <w:pPr>
        <w:numPr>
          <w:ilvl w:val="0"/>
          <w:numId w:val="23"/>
        </w:numPr>
        <w:ind w:left="168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Min humanoid pixel: range is 30-300, IPC will detect humanoid pixel which is more than or equal to min humanoid pixel(blue frame)</w:t>
      </w:r>
    </w:p>
    <w:p>
      <w:pPr>
        <w:numPr>
          <w:ilvl w:val="0"/>
          <w:numId w:val="23"/>
        </w:numPr>
        <w:ind w:left="168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Set detection area: to use mouse to click area which would be drew line on channel picture, to keep pressing mouse left key to move to any direction, it would be formed red frame, frame size is decided by user, if it is not ok, user can erase, then reset it, operation is the same for setting privacy area and detection area. </w:t>
      </w:r>
      <w:r>
        <w:rPr>
          <w:rFonts w:hint="eastAsia" w:asciiTheme="minorEastAsia" w:hAnsiTheme="minorEastAsia" w:eastAsiaTheme="minorEastAsia" w:cstheme="minorEastAsia"/>
          <w:color w:val="FF0000"/>
          <w:sz w:val="18"/>
          <w:szCs w:val="18"/>
        </w:rPr>
        <w:t>（Note: if privacy area overlaps with the detection area, the privacy area would be prior effect）</w:t>
      </w:r>
    </w:p>
    <w:p>
      <w:pPr>
        <w:numPr>
          <w:ilvl w:val="0"/>
          <w:numId w:val="23"/>
        </w:numPr>
        <w:ind w:left="168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Audio Linkage:turn on audio linkage, it will sound after triggering alarm.</w:t>
      </w:r>
    </w:p>
    <w:p>
      <w:pPr>
        <w:pStyle w:val="83"/>
        <w:numPr>
          <w:ilvl w:val="0"/>
          <w:numId w:val="20"/>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Alarm Light: set alarm light to remind after trigger</w:t>
      </w:r>
    </w:p>
    <w:p>
      <w:pPr>
        <w:pStyle w:val="83"/>
        <w:tabs>
          <w:tab w:val="left" w:pos="960"/>
        </w:tabs>
        <w:autoSpaceDE w:val="0"/>
        <w:autoSpaceDN w:val="0"/>
        <w:spacing w:before="106"/>
        <w:ind w:left="1260" w:firstLine="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z w:val="18"/>
          <w:szCs w:val="18"/>
        </w:rPr>
        <w:t xml:space="preserve">   After finishing setting parameters, click”save” icon, setting would be valid.</w:t>
      </w:r>
    </w:p>
    <w:p>
      <w:pPr>
        <w:pStyle w:val="4"/>
        <w:spacing w:line="276" w:lineRule="auto"/>
        <w:rPr>
          <w:rFonts w:hint="eastAsia" w:asciiTheme="minorEastAsia" w:hAnsiTheme="minorEastAsia" w:eastAsiaTheme="minorEastAsia" w:cstheme="minorEastAsia"/>
          <w:sz w:val="18"/>
          <w:szCs w:val="18"/>
        </w:rPr>
      </w:pPr>
    </w:p>
    <w:bookmarkEnd w:id="33"/>
    <w:bookmarkEnd w:id="34"/>
    <w:p>
      <w:pPr>
        <w:pStyle w:val="6"/>
        <w:rPr>
          <w:rFonts w:hint="eastAsia" w:asciiTheme="minorEastAsia" w:hAnsiTheme="minorEastAsia" w:eastAsiaTheme="minorEastAsia" w:cstheme="minorEastAsia"/>
          <w:bCs w:val="0"/>
          <w:szCs w:val="24"/>
        </w:rPr>
      </w:pPr>
      <w:bookmarkStart w:id="36" w:name="_Toc21758"/>
      <w:r>
        <w:rPr>
          <w:rFonts w:hint="eastAsia" w:asciiTheme="minorEastAsia" w:hAnsiTheme="minorEastAsia" w:eastAsiaTheme="minorEastAsia" w:cstheme="minorEastAsia"/>
          <w:bCs w:val="0"/>
          <w:szCs w:val="24"/>
        </w:rPr>
        <w:t>Network Setting</w:t>
      </w:r>
      <w:bookmarkEnd w:id="36"/>
    </w:p>
    <w:p>
      <w:pPr>
        <w:pStyle w:val="4"/>
        <w:spacing w:line="360" w:lineRule="auto"/>
        <w:ind w:right="4491" w:firstLine="720" w:firstLineChars="4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network setting interface asfollows:</w:t>
      </w:r>
    </w:p>
    <w:p>
      <w:pPr>
        <w:pStyle w:val="4"/>
        <w:spacing w:line="360" w:lineRule="auto"/>
        <w:ind w:right="4491" w:firstLine="945" w:firstLineChars="45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3531870" cy="1140460"/>
            <wp:effectExtent l="19050" t="0" r="0" b="0"/>
            <wp:docPr id="92" name="图片 92" descr="C:\Users\Administrator.GV1LI6ARB81E804\Documents\Tencent Files\863787700\Image\C2C\BZ~3U{B8NBOO_7[$2@0X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strator.GV1LI6ARB81E804\Documents\Tencent Files\863787700\Image\C2C\BZ~3U{B8NBOO_7[$2@0XR)7.png"/>
                    <pic:cNvPicPr>
                      <a:picLocks noChangeAspect="1" noChangeArrowheads="1"/>
                    </pic:cNvPicPr>
                  </pic:nvPicPr>
                  <pic:blipFill>
                    <a:blip r:embed="rId41"/>
                    <a:srcRect/>
                    <a:stretch>
                      <a:fillRect/>
                    </a:stretch>
                  </pic:blipFill>
                  <pic:spPr>
                    <a:xfrm>
                      <a:off x="0" y="0"/>
                      <a:ext cx="3539300" cy="1143346"/>
                    </a:xfrm>
                    <a:prstGeom prst="rect">
                      <a:avLst/>
                    </a:prstGeom>
                    <a:noFill/>
                    <a:ln w="9525">
                      <a:noFill/>
                      <a:miter lim="800000"/>
                      <a:headEnd/>
                      <a:tailEnd/>
                    </a:ln>
                  </pic:spPr>
                </pic:pic>
              </a:graphicData>
            </a:graphic>
          </wp:inline>
        </w:drawing>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IPV4：IP protocol version is 4。</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5"/>
          <w:sz w:val="18"/>
          <w:szCs w:val="18"/>
        </w:rPr>
        <w:t xml:space="preserve">Static  </w:t>
      </w:r>
      <w:r>
        <w:rPr>
          <w:rFonts w:hint="eastAsia" w:asciiTheme="minorEastAsia" w:hAnsiTheme="minorEastAsia" w:eastAsiaTheme="minorEastAsia" w:cstheme="minorEastAsia"/>
          <w:sz w:val="18"/>
          <w:szCs w:val="18"/>
        </w:rPr>
        <w:t>IP：Device IP address is fixed, default is 192.168.1.188。</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DHCP：If router enables DHCP, IPC will get IP address automatically from router.</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w:t>
      </w:r>
      <w:r>
        <w:rPr>
          <w:rFonts w:hint="eastAsia" w:asciiTheme="minorEastAsia" w:hAnsiTheme="minorEastAsia" w:eastAsiaTheme="minorEastAsia" w:cstheme="minorEastAsia"/>
          <w:spacing w:val="-11"/>
          <w:sz w:val="18"/>
          <w:szCs w:val="18"/>
        </w:rPr>
        <w:t xml:space="preserve">address:  Input relative number to change IP address </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Subnet mask：Input relative IP subnet mask</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Gateway address: input relative gateway address</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Preferred DNS: DNS server IP address</w:t>
      </w:r>
    </w:p>
    <w:p>
      <w:pPr>
        <w:pStyle w:val="83"/>
        <w:numPr>
          <w:ilvl w:val="0"/>
          <w:numId w:val="24"/>
        </w:numPr>
        <w:tabs>
          <w:tab w:val="left" w:pos="960"/>
        </w:tabs>
        <w:autoSpaceDE w:val="0"/>
        <w:autoSpaceDN w:val="0"/>
        <w:spacing w:beforeLines="50" w:line="200" w:lineRule="atLeast"/>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5"/>
          <w:sz w:val="18"/>
          <w:szCs w:val="18"/>
        </w:rPr>
        <w:t xml:space="preserve">Alternative DNS : </w:t>
      </w:r>
      <w:r>
        <w:rPr>
          <w:rFonts w:hint="eastAsia" w:asciiTheme="minorEastAsia" w:hAnsiTheme="minorEastAsia" w:eastAsiaTheme="minorEastAsia" w:cstheme="minorEastAsia"/>
          <w:sz w:val="18"/>
          <w:szCs w:val="18"/>
        </w:rPr>
        <w:t>DNS server alternative IP address</w:t>
      </w:r>
    </w:p>
    <w:p>
      <w:pPr>
        <w:pStyle w:val="4"/>
        <w:spacing w:beforeLines="50" w:line="200" w:lineRule="atLeast"/>
        <w:ind w:left="760" w:firstLine="932" w:firstLineChars="518"/>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finishing setting parameters, click”save”icon, it would be valid immediately.</w:t>
      </w:r>
    </w:p>
    <w:p>
      <w:pPr>
        <w:pStyle w:val="4"/>
        <w:spacing w:beforeLines="50" w:line="200" w:lineRule="atLeast"/>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37" w:name="_Toc30817"/>
      <w:bookmarkStart w:id="38" w:name="_Toc3901772"/>
      <w:r>
        <w:rPr>
          <w:rFonts w:hint="eastAsia" w:asciiTheme="minorEastAsia" w:hAnsiTheme="minorEastAsia" w:eastAsiaTheme="minorEastAsia" w:cstheme="minorEastAsia"/>
          <w:bCs w:val="0"/>
          <w:szCs w:val="24"/>
        </w:rPr>
        <w:t>HTTP/HTTPS</w:t>
      </w:r>
      <w:bookmarkEnd w:id="37"/>
    </w:p>
    <w:p>
      <w:pPr>
        <w:pStyle w:val="4"/>
        <w:spacing w:line="360" w:lineRule="auto"/>
        <w:ind w:right="4491" w:firstLine="1080" w:firstLineChars="6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HTTP/HTTPS setting interface as follows</w:t>
      </w:r>
    </w:p>
    <w:p>
      <w:pPr>
        <w:pStyle w:val="4"/>
        <w:spacing w:line="360" w:lineRule="auto"/>
        <w:ind w:right="4491" w:firstLine="1155" w:firstLineChars="55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2796540" cy="1134110"/>
            <wp:effectExtent l="19050" t="0" r="3272" b="0"/>
            <wp:docPr id="95" name="图片 95" descr="C:\Users\Administrator.GV1LI6ARB81E804\Documents\Tencent Files\863787700\Image\C2C\KPWU_5]{_$HM~~`HSVL%YV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Users\Administrator.GV1LI6ARB81E804\Documents\Tencent Files\863787700\Image\C2C\KPWU_5]{_$HM~~`HSVL%YVJ.png"/>
                    <pic:cNvPicPr>
                      <a:picLocks noChangeAspect="1" noChangeArrowheads="1"/>
                    </pic:cNvPicPr>
                  </pic:nvPicPr>
                  <pic:blipFill>
                    <a:blip r:embed="rId42"/>
                    <a:srcRect/>
                    <a:stretch>
                      <a:fillRect/>
                    </a:stretch>
                  </pic:blipFill>
                  <pic:spPr>
                    <a:xfrm>
                      <a:off x="0" y="0"/>
                      <a:ext cx="2797392" cy="1134747"/>
                    </a:xfrm>
                    <a:prstGeom prst="rect">
                      <a:avLst/>
                    </a:prstGeom>
                    <a:noFill/>
                    <a:ln w="9525">
                      <a:noFill/>
                      <a:miter lim="800000"/>
                      <a:headEnd/>
                      <a:tailEnd/>
                    </a:ln>
                  </pic:spPr>
                </pic:pic>
              </a:graphicData>
            </a:graphic>
          </wp:inline>
        </w:drawing>
      </w:r>
    </w:p>
    <w:p>
      <w:pPr>
        <w:pStyle w:val="4"/>
        <w:spacing w:line="360" w:lineRule="auto"/>
        <w:ind w:left="840" w:right="4491"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Default HTTP port：80</w:t>
      </w:r>
    </w:p>
    <w:p>
      <w:pPr>
        <w:pStyle w:val="4"/>
        <w:spacing w:beforeLines="50" w:line="200" w:lineRule="atLeast"/>
        <w:ind w:left="8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finishing setting parameters, click</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save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icon, it would be valid immediately.</w:t>
      </w:r>
    </w:p>
    <w:p>
      <w:pPr>
        <w:pStyle w:val="3"/>
        <w:ind w:firstLine="0" w:firstLineChars="0"/>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39" w:name="_Toc16225"/>
      <w:r>
        <w:rPr>
          <w:rFonts w:hint="eastAsia" w:asciiTheme="minorEastAsia" w:hAnsiTheme="minorEastAsia" w:eastAsiaTheme="minorEastAsia" w:cstheme="minorEastAsia"/>
          <w:bCs w:val="0"/>
          <w:szCs w:val="24"/>
        </w:rPr>
        <w:t>RTSP Setting</w:t>
      </w:r>
      <w:bookmarkEnd w:id="39"/>
    </w:p>
    <w:p>
      <w:pPr>
        <w:pStyle w:val="4"/>
        <w:spacing w:line="360" w:lineRule="auto"/>
        <w:ind w:right="4491" w:firstLine="1080" w:firstLineChars="6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RTSP setting interface as follows:</w:t>
      </w:r>
    </w:p>
    <w:p>
      <w:pPr>
        <w:pStyle w:val="3"/>
        <w:ind w:left="1260" w:firstLine="42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2643505" cy="1172210"/>
            <wp:effectExtent l="19050" t="0" r="4272" b="0"/>
            <wp:docPr id="98" name="图片 98" descr="C:\Users\Administrator.GV1LI6ARB81E804\Documents\Tencent Files\863787700\Image\C2C\3%N88P3L`G`BA`PQ53[O6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strator.GV1LI6ARB81E804\Documents\Tencent Files\863787700\Image\C2C\3%N88P3L`G`BA`PQ53[O6VT.png"/>
                    <pic:cNvPicPr>
                      <a:picLocks noChangeAspect="1" noChangeArrowheads="1"/>
                    </pic:cNvPicPr>
                  </pic:nvPicPr>
                  <pic:blipFill>
                    <a:blip r:embed="rId43"/>
                    <a:srcRect/>
                    <a:stretch>
                      <a:fillRect/>
                    </a:stretch>
                  </pic:blipFill>
                  <pic:spPr>
                    <a:xfrm>
                      <a:off x="0" y="0"/>
                      <a:ext cx="2650277" cy="1175377"/>
                    </a:xfrm>
                    <a:prstGeom prst="rect">
                      <a:avLst/>
                    </a:prstGeom>
                    <a:noFill/>
                    <a:ln w="9525">
                      <a:noFill/>
                      <a:miter lim="800000"/>
                      <a:headEnd/>
                      <a:tailEnd/>
                    </a:ln>
                  </pic:spPr>
                </pic:pic>
              </a:graphicData>
            </a:graphic>
          </wp:inline>
        </w:drawing>
      </w:r>
    </w:p>
    <w:p>
      <w:pPr>
        <w:pStyle w:val="65"/>
        <w:numPr>
          <w:ilvl w:val="0"/>
          <w:numId w:val="25"/>
        </w:numPr>
        <w:ind w:left="168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RTSP Port：default </w:t>
      </w:r>
      <w:r>
        <w:rPr>
          <w:rFonts w:hint="eastAsia" w:asciiTheme="minorEastAsia" w:hAnsiTheme="minorEastAsia" w:eastAsiaTheme="minorEastAsia" w:cstheme="minorEastAsia"/>
          <w:sz w:val="18"/>
          <w:szCs w:val="18"/>
        </w:rPr>
        <w:t>554。</w:t>
      </w:r>
    </w:p>
    <w:p>
      <w:pPr>
        <w:pStyle w:val="65"/>
        <w:numPr>
          <w:ilvl w:val="0"/>
          <w:numId w:val="25"/>
        </w:numPr>
        <w:ind w:left="1680"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RTSP varification：enable or disable </w:t>
      </w:r>
      <w:r>
        <w:rPr>
          <w:rFonts w:hint="eastAsia" w:asciiTheme="minorEastAsia" w:hAnsiTheme="minorEastAsia" w:eastAsiaTheme="minorEastAsia" w:cstheme="minorEastAsia"/>
          <w:sz w:val="18"/>
          <w:szCs w:val="18"/>
        </w:rPr>
        <w:t>HTTP-Base64、HTTP-Digest varification, default mode is</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enableHTTP-Digest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w:t>
      </w:r>
    </w:p>
    <w:p>
      <w:pPr>
        <w:pStyle w:val="4"/>
        <w:spacing w:beforeLines="50" w:line="200" w:lineRule="atLeast"/>
        <w:ind w:left="8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finishing setting parameters, click</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save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icon, it would be valid immediately.</w:t>
      </w:r>
    </w:p>
    <w:bookmarkEnd w:id="38"/>
    <w:p>
      <w:pPr>
        <w:pStyle w:val="6"/>
        <w:rPr>
          <w:rFonts w:hint="eastAsia" w:asciiTheme="minorEastAsia" w:hAnsiTheme="minorEastAsia" w:eastAsiaTheme="minorEastAsia" w:cstheme="minorEastAsia"/>
          <w:bCs w:val="0"/>
          <w:szCs w:val="24"/>
        </w:rPr>
      </w:pPr>
      <w:bookmarkStart w:id="40" w:name="_Toc17107"/>
      <w:r>
        <w:rPr>
          <w:rFonts w:hint="eastAsia" w:asciiTheme="minorEastAsia" w:hAnsiTheme="minorEastAsia" w:eastAsiaTheme="minorEastAsia" w:cstheme="minorEastAsia"/>
          <w:bCs w:val="0"/>
          <w:szCs w:val="24"/>
        </w:rPr>
        <w:t>Multi-broadcast configuration</w:t>
      </w:r>
      <w:bookmarkEnd w:id="40"/>
    </w:p>
    <w:p>
      <w:pPr>
        <w:pStyle w:val="4"/>
        <w:spacing w:line="360" w:lineRule="auto"/>
        <w:ind w:right="4491" w:firstLine="900" w:firstLineChars="5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multi-broadcast setting interface as follows:</w:t>
      </w:r>
    </w:p>
    <w:p>
      <w:pPr>
        <w:pStyle w:val="4"/>
        <w:spacing w:line="360" w:lineRule="auto"/>
        <w:ind w:left="1260" w:right="4491" w:firstLine="42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2987675" cy="2647315"/>
            <wp:effectExtent l="19050" t="0" r="3038" b="0"/>
            <wp:docPr id="107" name="图片 107" descr="C:\Users\Administrator.GV1LI6ARB81E804\Documents\Tencent Files\863787700\Image\C2C\E`F$~NMAETY401DZ_N%86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strator.GV1LI6ARB81E804\Documents\Tencent Files\863787700\Image\C2C\E`F$~NMAETY401DZ_N%86UG.png"/>
                    <pic:cNvPicPr>
                      <a:picLocks noChangeAspect="1" noChangeArrowheads="1"/>
                    </pic:cNvPicPr>
                  </pic:nvPicPr>
                  <pic:blipFill>
                    <a:blip r:embed="rId44"/>
                    <a:srcRect/>
                    <a:stretch>
                      <a:fillRect/>
                    </a:stretch>
                  </pic:blipFill>
                  <pic:spPr>
                    <a:xfrm>
                      <a:off x="0" y="0"/>
                      <a:ext cx="2989730" cy="2649484"/>
                    </a:xfrm>
                    <a:prstGeom prst="rect">
                      <a:avLst/>
                    </a:prstGeom>
                    <a:noFill/>
                    <a:ln w="9525">
                      <a:noFill/>
                      <a:miter lim="800000"/>
                      <a:headEnd/>
                      <a:tailEnd/>
                    </a:ln>
                  </pic:spPr>
                </pic:pic>
              </a:graphicData>
            </a:graphic>
          </wp:inline>
        </w:drawing>
      </w:r>
    </w:p>
    <w:p>
      <w:pPr>
        <w:pStyle w:val="4"/>
        <w:spacing w:before="139" w:line="360" w:lineRule="auto"/>
        <w:ind w:firstLine="630" w:firstLineChars="3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Default is </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disable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after enable it, user can set multi-broadcast main stream code, sub-stream code, and IP address, port and TTL of video and audio.</w:t>
      </w:r>
    </w:p>
    <w:p>
      <w:pPr>
        <w:pStyle w:val="4"/>
        <w:spacing w:beforeLines="50" w:line="200" w:lineRule="atLeast"/>
        <w:ind w:left="840" w:firstLine="360" w:firstLineChars="2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After finishing setting parameters, click</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save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icon, it would be valid immediately.</w:t>
      </w:r>
    </w:p>
    <w:p>
      <w:pPr>
        <w:spacing w:line="360" w:lineRule="auto"/>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41" w:name="_Toc11099"/>
      <w:r>
        <w:rPr>
          <w:rFonts w:hint="eastAsia" w:asciiTheme="minorEastAsia" w:hAnsiTheme="minorEastAsia" w:eastAsiaTheme="minorEastAsia" w:cstheme="minorEastAsia"/>
          <w:bCs w:val="0"/>
          <w:szCs w:val="24"/>
        </w:rPr>
        <w:t>User Management</w:t>
      </w:r>
      <w:bookmarkEnd w:id="41"/>
    </w:p>
    <w:p>
      <w:pPr>
        <w:pStyle w:val="3"/>
        <w:ind w:left="840"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user management setting interface as follows:</w:t>
      </w:r>
    </w:p>
    <w:p>
      <w:pPr>
        <w:pStyle w:val="3"/>
        <w:ind w:left="840"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1304290" cy="1268095"/>
            <wp:effectExtent l="19050" t="0" r="0" b="0"/>
            <wp:docPr id="4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0"/>
                    <pic:cNvPicPr>
                      <a:picLocks noChangeAspect="1" noChangeArrowheads="1"/>
                    </pic:cNvPicPr>
                  </pic:nvPicPr>
                  <pic:blipFill>
                    <a:blip r:embed="rId45" cstate="print"/>
                    <a:srcRect/>
                    <a:stretch>
                      <a:fillRect/>
                    </a:stretch>
                  </pic:blipFill>
                  <pic:spPr>
                    <a:xfrm>
                      <a:off x="0" y="0"/>
                      <a:ext cx="1312365" cy="1275502"/>
                    </a:xfrm>
                    <a:prstGeom prst="rect">
                      <a:avLst/>
                    </a:prstGeom>
                    <a:noFill/>
                    <a:ln w="9525">
                      <a:noFill/>
                      <a:miter lim="800000"/>
                      <a:headEnd/>
                      <a:tailEnd/>
                    </a:ln>
                  </pic:spPr>
                </pic:pic>
              </a:graphicData>
            </a:graphic>
          </wp:inline>
        </w:drawing>
      </w:r>
    </w:p>
    <w:p>
      <w:pPr>
        <w:spacing w:line="360" w:lineRule="auto"/>
        <w:ind w:left="199" w:leftChars="95" w:firstLine="270" w:firstLineChars="1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System default admin and guest two users,can change password for these two users, admin administrator user is not allow to delete, guest user is allow to be deleted,user can add new users according to requirements,and give them authorization,moreover, new user is allowed to be deleted.</w:t>
      </w:r>
    </w:p>
    <w:p>
      <w:pPr>
        <w:pStyle w:val="3"/>
        <w:ind w:firstLine="0" w:firstLineChars="0"/>
        <w:rPr>
          <w:rFonts w:hint="eastAsia" w:asciiTheme="minorEastAsia" w:hAnsiTheme="minorEastAsia" w:eastAsiaTheme="minorEastAsia" w:cstheme="minorEastAsia"/>
          <w:sz w:val="18"/>
          <w:szCs w:val="18"/>
        </w:rPr>
      </w:pPr>
      <w:bookmarkStart w:id="42" w:name="_Toc498682216"/>
      <w:bookmarkStart w:id="43" w:name="_Toc3901783"/>
    </w:p>
    <w:bookmarkEnd w:id="42"/>
    <w:bookmarkEnd w:id="43"/>
    <w:p>
      <w:pPr>
        <w:pStyle w:val="6"/>
        <w:rPr>
          <w:rFonts w:hint="eastAsia" w:asciiTheme="minorEastAsia" w:hAnsiTheme="minorEastAsia" w:eastAsiaTheme="minorEastAsia" w:cstheme="minorEastAsia"/>
          <w:bCs w:val="0"/>
          <w:szCs w:val="24"/>
        </w:rPr>
      </w:pPr>
      <w:bookmarkStart w:id="44" w:name="_Toc25759"/>
      <w:r>
        <w:rPr>
          <w:rFonts w:hint="eastAsia" w:asciiTheme="minorEastAsia" w:hAnsiTheme="minorEastAsia" w:eastAsiaTheme="minorEastAsia" w:cstheme="minorEastAsia"/>
          <w:bCs w:val="0"/>
          <w:szCs w:val="24"/>
        </w:rPr>
        <w:t>Auto Mainta</w:t>
      </w:r>
      <w:r>
        <w:rPr>
          <w:rFonts w:hint="eastAsia" w:asciiTheme="minorEastAsia" w:hAnsiTheme="minorEastAsia" w:eastAsiaTheme="minorEastAsia" w:cstheme="minorEastAsia"/>
          <w:bCs w:val="0"/>
          <w:szCs w:val="24"/>
        </w:rPr>
        <w:t>i</w:t>
      </w:r>
      <w:r>
        <w:rPr>
          <w:rFonts w:hint="eastAsia" w:asciiTheme="minorEastAsia" w:hAnsiTheme="minorEastAsia" w:eastAsiaTheme="minorEastAsia" w:cstheme="minorEastAsia"/>
          <w:bCs w:val="0"/>
          <w:szCs w:val="24"/>
        </w:rPr>
        <w:t>n</w:t>
      </w:r>
      <w:r>
        <w:rPr>
          <w:rFonts w:hint="eastAsia" w:asciiTheme="minorEastAsia" w:hAnsiTheme="minorEastAsia" w:eastAsiaTheme="minorEastAsia" w:cstheme="minorEastAsia"/>
          <w:bCs w:val="0"/>
          <w:szCs w:val="24"/>
        </w:rPr>
        <w:t>an</w:t>
      </w:r>
      <w:r>
        <w:rPr>
          <w:rFonts w:hint="eastAsia" w:asciiTheme="minorEastAsia" w:hAnsiTheme="minorEastAsia" w:eastAsiaTheme="minorEastAsia" w:cstheme="minorEastAsia"/>
          <w:bCs w:val="0"/>
          <w:szCs w:val="24"/>
        </w:rPr>
        <w:t>ce</w:t>
      </w:r>
      <w:bookmarkEnd w:id="44"/>
    </w:p>
    <w:p>
      <w:pPr>
        <w:spacing w:line="360" w:lineRule="auto"/>
        <w:ind w:firstLine="1018" w:firstLineChars="566"/>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There are five modes on “auto maintainance” interface such as enable/everyday/every week/single time/every month, user can choose maintainance mode,the device will operate it automatically according to set mode and time. </w:t>
      </w:r>
    </w:p>
    <w:p>
      <w:pPr>
        <w:pStyle w:val="3"/>
        <w:ind w:left="840"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auto maintainance setting interface as follows:</w:t>
      </w:r>
    </w:p>
    <w:p>
      <w:pPr>
        <w:spacing w:line="360" w:lineRule="auto"/>
        <w:ind w:firstLine="990" w:firstLineChars="5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101850" cy="628015"/>
            <wp:effectExtent l="1905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noChangeArrowheads="1"/>
                    </pic:cNvPicPr>
                  </pic:nvPicPr>
                  <pic:blipFill>
                    <a:blip r:embed="rId46"/>
                    <a:srcRect/>
                    <a:stretch>
                      <a:fillRect/>
                    </a:stretch>
                  </pic:blipFill>
                  <pic:spPr>
                    <a:xfrm>
                      <a:off x="0" y="0"/>
                      <a:ext cx="2108947" cy="630248"/>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18"/>
          <w:szCs w:val="18"/>
        </w:rPr>
        <w:drawing>
          <wp:inline distT="0" distB="0" distL="0" distR="0">
            <wp:extent cx="2016760" cy="629285"/>
            <wp:effectExtent l="19050" t="0" r="1987"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47"/>
                    <a:srcRect/>
                    <a:stretch>
                      <a:fillRect/>
                    </a:stretch>
                  </pic:blipFill>
                  <pic:spPr>
                    <a:xfrm>
                      <a:off x="0" y="0"/>
                      <a:ext cx="2017439" cy="629882"/>
                    </a:xfrm>
                    <a:prstGeom prst="rect">
                      <a:avLst/>
                    </a:prstGeom>
                    <a:noFill/>
                    <a:ln w="9525">
                      <a:noFill/>
                      <a:miter lim="800000"/>
                      <a:headEnd/>
                      <a:tailEnd/>
                    </a:ln>
                  </pic:spPr>
                </pic:pic>
              </a:graphicData>
            </a:graphic>
          </wp:inline>
        </w:drawing>
      </w:r>
      <w:bookmarkStart w:id="45" w:name="_Toc3901784"/>
      <w:bookmarkStart w:id="46" w:name="_Toc498682217"/>
    </w:p>
    <w:bookmarkEnd w:id="45"/>
    <w:bookmarkEnd w:id="46"/>
    <w:p>
      <w:pPr>
        <w:pStyle w:val="6"/>
        <w:rPr>
          <w:rFonts w:hint="eastAsia" w:asciiTheme="minorEastAsia" w:hAnsiTheme="minorEastAsia" w:eastAsiaTheme="minorEastAsia" w:cstheme="minorEastAsia"/>
          <w:bCs w:val="0"/>
          <w:szCs w:val="24"/>
        </w:rPr>
      </w:pPr>
      <w:bookmarkStart w:id="47" w:name="_Toc15855"/>
      <w:r>
        <w:rPr>
          <w:rFonts w:hint="eastAsia" w:asciiTheme="minorEastAsia" w:hAnsiTheme="minorEastAsia" w:eastAsiaTheme="minorEastAsia" w:cstheme="minorEastAsia"/>
          <w:bCs w:val="0"/>
          <w:szCs w:val="24"/>
        </w:rPr>
        <w:t>Restore default</w:t>
      </w:r>
      <w:bookmarkEnd w:id="47"/>
    </w:p>
    <w:p>
      <w:pPr>
        <w:pStyle w:val="3"/>
        <w:ind w:left="840" w:firstLine="3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IP Camera restore default setting interface as follows:</w:t>
      </w:r>
    </w:p>
    <w:p>
      <w:pPr>
        <w:pStyle w:val="3"/>
        <w:ind w:left="840" w:firstLine="36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3162300" cy="1499870"/>
            <wp:effectExtent l="1905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48"/>
                    <a:srcRect/>
                    <a:stretch>
                      <a:fillRect/>
                    </a:stretch>
                  </pic:blipFill>
                  <pic:spPr>
                    <a:xfrm>
                      <a:off x="0" y="0"/>
                      <a:ext cx="3163018" cy="1500461"/>
                    </a:xfrm>
                    <a:prstGeom prst="rect">
                      <a:avLst/>
                    </a:prstGeom>
                    <a:noFill/>
                    <a:ln w="9525">
                      <a:noFill/>
                      <a:miter lim="800000"/>
                      <a:headEnd/>
                      <a:tailEnd/>
                    </a:ln>
                  </pic:spPr>
                </pic:pic>
              </a:graphicData>
            </a:graphic>
          </wp:inline>
        </w:drawing>
      </w:r>
    </w:p>
    <w:p>
      <w:pPr>
        <w:pStyle w:val="83"/>
        <w:numPr>
          <w:ilvl w:val="0"/>
          <w:numId w:val="26"/>
        </w:numPr>
        <w:tabs>
          <w:tab w:val="left" w:pos="960"/>
        </w:tabs>
        <w:autoSpaceDE w:val="0"/>
        <w:autoSpaceDN w:val="0"/>
        <w:spacing w:before="141"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Export configuration: export all configurations to PC or flash memory</w:t>
      </w:r>
    </w:p>
    <w:p>
      <w:pPr>
        <w:pStyle w:val="83"/>
        <w:numPr>
          <w:ilvl w:val="0"/>
          <w:numId w:val="2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Import configuration: import files into system</w:t>
      </w:r>
    </w:p>
    <w:p>
      <w:pPr>
        <w:pStyle w:val="83"/>
        <w:numPr>
          <w:ilvl w:val="0"/>
          <w:numId w:val="2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Restore default: restore factory default setting</w:t>
      </w:r>
    </w:p>
    <w:p>
      <w:pPr>
        <w:pStyle w:val="83"/>
        <w:numPr>
          <w:ilvl w:val="0"/>
          <w:numId w:val="26"/>
        </w:numPr>
        <w:tabs>
          <w:tab w:val="left" w:pos="960"/>
        </w:tabs>
        <w:autoSpaceDE w:val="0"/>
        <w:autoSpaceDN w:val="0"/>
        <w:spacing w:before="106" w:line="360" w:lineRule="auto"/>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Restart: restart device immediately.</w:t>
      </w:r>
    </w:p>
    <w:p>
      <w:pPr>
        <w:rPr>
          <w:rFonts w:hint="eastAsia" w:asciiTheme="minorEastAsia" w:hAnsiTheme="minorEastAsia" w:eastAsiaTheme="minorEastAsia" w:cstheme="minorEastAsia"/>
          <w:sz w:val="18"/>
          <w:szCs w:val="18"/>
        </w:rPr>
      </w:pPr>
    </w:p>
    <w:p>
      <w:pPr>
        <w:pStyle w:val="6"/>
        <w:rPr>
          <w:rFonts w:hint="eastAsia" w:asciiTheme="minorEastAsia" w:hAnsiTheme="minorEastAsia" w:eastAsiaTheme="minorEastAsia" w:cstheme="minorEastAsia"/>
          <w:bCs w:val="0"/>
          <w:szCs w:val="24"/>
        </w:rPr>
      </w:pPr>
      <w:bookmarkStart w:id="48" w:name="_Toc18840"/>
      <w:r>
        <w:rPr>
          <w:rFonts w:hint="eastAsia" w:asciiTheme="minorEastAsia" w:hAnsiTheme="minorEastAsia" w:eastAsiaTheme="minorEastAsia" w:cstheme="minorEastAsia"/>
          <w:bCs w:val="0"/>
          <w:szCs w:val="24"/>
        </w:rPr>
        <w:t>Local Setting</w:t>
      </w:r>
      <w:bookmarkEnd w:id="48"/>
    </w:p>
    <w:p>
      <w:pPr>
        <w:pStyle w:val="4"/>
        <w:spacing w:before="79" w:line="360" w:lineRule="auto"/>
        <w:ind w:left="621" w:firstLine="836"/>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IP Camera </w:t>
      </w:r>
      <w:r>
        <w:rPr>
          <w:rFonts w:hint="eastAsia" w:asciiTheme="minorEastAsia" w:hAnsiTheme="minorEastAsia" w:eastAsiaTheme="minorEastAsia" w:cstheme="minorEastAsia"/>
          <w:sz w:val="18"/>
          <w:szCs w:val="18"/>
        </w:rPr>
        <w:t>local setting interface as follows:</w:t>
      </w:r>
    </w:p>
    <w:p>
      <w:pPr>
        <w:pStyle w:val="4"/>
        <w:spacing w:before="79" w:line="360" w:lineRule="auto"/>
        <w:ind w:firstLine="1710" w:firstLineChars="95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4233545" cy="1520190"/>
            <wp:effectExtent l="1905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49"/>
                    <a:srcRect/>
                    <a:stretch>
                      <a:fillRect/>
                    </a:stretch>
                  </pic:blipFill>
                  <pic:spPr>
                    <a:xfrm>
                      <a:off x="0" y="0"/>
                      <a:ext cx="4235172" cy="1520738"/>
                    </a:xfrm>
                    <a:prstGeom prst="rect">
                      <a:avLst/>
                    </a:prstGeom>
                    <a:noFill/>
                    <a:ln w="9525">
                      <a:noFill/>
                      <a:miter lim="800000"/>
                      <a:headEnd/>
                      <a:tailEnd/>
                    </a:ln>
                  </pic:spPr>
                </pic:pic>
              </a:graphicData>
            </a:graphic>
          </wp:inline>
        </w:drawing>
      </w:r>
    </w:p>
    <w:p>
      <w:pPr>
        <w:pStyle w:val="83"/>
        <w:numPr>
          <w:ilvl w:val="0"/>
          <w:numId w:val="27"/>
        </w:numPr>
        <w:tabs>
          <w:tab w:val="left" w:pos="960"/>
        </w:tabs>
        <w:autoSpaceDE w:val="0"/>
        <w:autoSpaceDN w:val="0"/>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Window mode: set display ratio of preview window( full/4:3/16:9 or original picture)</w:t>
      </w:r>
    </w:p>
    <w:p>
      <w:pPr>
        <w:pStyle w:val="83"/>
        <w:numPr>
          <w:ilvl w:val="0"/>
          <w:numId w:val="27"/>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 xml:space="preserve">Preview captured path:to modify saving path of preview captured image </w:t>
      </w:r>
    </w:p>
    <w:p>
      <w:pPr>
        <w:pStyle w:val="83"/>
        <w:numPr>
          <w:ilvl w:val="0"/>
          <w:numId w:val="27"/>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Playback captured image path:to modify playback captured image path</w:t>
      </w:r>
    </w:p>
    <w:p>
      <w:pPr>
        <w:pStyle w:val="83"/>
        <w:numPr>
          <w:ilvl w:val="0"/>
          <w:numId w:val="27"/>
        </w:numPr>
        <w:tabs>
          <w:tab w:val="left" w:pos="960"/>
        </w:tabs>
        <w:autoSpaceDE w:val="0"/>
        <w:autoSpaceDN w:val="0"/>
        <w:spacing w:before="106"/>
        <w:ind w:left="1680" w:firstLineChars="0"/>
        <w:jc w:val="left"/>
        <w:rPr>
          <w:rFonts w:hint="eastAsia" w:asciiTheme="minorEastAsia" w:hAnsiTheme="minorEastAsia" w:eastAsiaTheme="minorEastAsia" w:cstheme="minorEastAsia"/>
          <w:spacing w:val="-1"/>
          <w:sz w:val="18"/>
          <w:szCs w:val="18"/>
        </w:rPr>
      </w:pPr>
      <w:r>
        <w:rPr>
          <w:rFonts w:hint="eastAsia" w:asciiTheme="minorEastAsia" w:hAnsiTheme="minorEastAsia" w:eastAsiaTheme="minorEastAsia" w:cstheme="minorEastAsia"/>
          <w:spacing w:val="-1"/>
          <w:sz w:val="18"/>
          <w:szCs w:val="18"/>
        </w:rPr>
        <w:t>File management captured image path: Modify the storage path of captured image of  the file management video.</w:t>
      </w:r>
    </w:p>
    <w:p>
      <w:pPr>
        <w:pStyle w:val="83"/>
        <w:numPr>
          <w:ilvl w:val="0"/>
          <w:numId w:val="27"/>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Preview recording path: modify the storage path of preview interface recording</w:t>
      </w:r>
    </w:p>
    <w:p>
      <w:pPr>
        <w:pStyle w:val="83"/>
        <w:numPr>
          <w:ilvl w:val="0"/>
          <w:numId w:val="27"/>
        </w:numPr>
        <w:tabs>
          <w:tab w:val="left" w:pos="960"/>
        </w:tabs>
        <w:autoSpaceDE w:val="0"/>
        <w:autoSpaceDN w:val="0"/>
        <w:spacing w:before="106"/>
        <w:ind w:left="1680" w:firstLine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pacing w:val="-1"/>
          <w:sz w:val="18"/>
          <w:szCs w:val="18"/>
        </w:rPr>
        <w:t>Preview Mode: realtime mode and fluency mode, adjust their relative value</w:t>
      </w:r>
    </w:p>
    <w:p>
      <w:pPr>
        <w:pStyle w:val="4"/>
        <w:spacing w:beforeLines="50" w:line="200" w:lineRule="atLeast"/>
        <w:ind w:left="840" w:firstLine="360" w:firstLineChars="200"/>
        <w:rPr>
          <w:rFonts w:hint="eastAsia" w:asciiTheme="minorEastAsia" w:hAnsiTheme="minorEastAsia" w:eastAsiaTheme="minorEastAsia" w:cstheme="minorEastAsia"/>
          <w:spacing w:val="-3"/>
          <w:sz w:val="18"/>
          <w:szCs w:val="18"/>
        </w:rPr>
      </w:pPr>
      <w:r>
        <w:rPr>
          <w:rFonts w:hint="eastAsia" w:asciiTheme="minorEastAsia" w:hAnsiTheme="minorEastAsia" w:eastAsiaTheme="minorEastAsia" w:cstheme="minorEastAsia"/>
          <w:sz w:val="18"/>
          <w:szCs w:val="18"/>
        </w:rPr>
        <w:t>After finishing setting parameters, click”save” icon, it would be valid immediately.</w:t>
      </w:r>
    </w:p>
    <w:p>
      <w:pPr>
        <w:pStyle w:val="6"/>
        <w:rPr>
          <w:rFonts w:hint="eastAsia" w:asciiTheme="minorEastAsia" w:hAnsiTheme="minorEastAsia" w:eastAsiaTheme="minorEastAsia" w:cstheme="minorEastAsia"/>
          <w:bCs w:val="0"/>
          <w:szCs w:val="24"/>
        </w:rPr>
      </w:pPr>
      <w:bookmarkStart w:id="49" w:name="_Toc11010"/>
      <w:bookmarkStart w:id="50" w:name="_Toc498682221"/>
      <w:bookmarkStart w:id="51" w:name="_Toc3901787"/>
      <w:r>
        <w:rPr>
          <w:rFonts w:hint="eastAsia" w:asciiTheme="minorEastAsia" w:hAnsiTheme="minorEastAsia" w:eastAsiaTheme="minorEastAsia" w:cstheme="minorEastAsia"/>
          <w:bCs w:val="0"/>
          <w:szCs w:val="24"/>
        </w:rPr>
        <w:t>Developer option</w:t>
      </w:r>
      <w:bookmarkEnd w:id="49"/>
    </w:p>
    <w:p>
      <w:pPr>
        <w:pStyle w:val="3"/>
        <w:ind w:firstLine="720" w:firstLineChars="400"/>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Note: default mode is disable, it was normally applied to remote debugging program, for the sake of safety, please do not enable this function.</w:t>
      </w:r>
    </w:p>
    <w:bookmarkEnd w:id="50"/>
    <w:bookmarkEnd w:id="51"/>
    <w:p>
      <w:pPr>
        <w:pStyle w:val="5"/>
        <w:rPr>
          <w:rFonts w:hint="eastAsia" w:asciiTheme="minorEastAsia" w:hAnsiTheme="minorEastAsia" w:eastAsiaTheme="minorEastAsia" w:cstheme="minorEastAsia"/>
          <w:bCs w:val="0"/>
          <w:szCs w:val="24"/>
        </w:rPr>
      </w:pPr>
      <w:bookmarkStart w:id="52" w:name="_Toc22532"/>
      <w:r>
        <w:rPr>
          <w:rFonts w:hint="eastAsia" w:asciiTheme="minorEastAsia" w:hAnsiTheme="minorEastAsia" w:eastAsiaTheme="minorEastAsia" w:cstheme="minorEastAsia"/>
          <w:bCs w:val="0"/>
          <w:szCs w:val="24"/>
        </w:rPr>
        <w:t>File Management</w:t>
      </w:r>
      <w:bookmarkEnd w:id="52"/>
    </w:p>
    <w:p>
      <w:pPr>
        <w:ind w:left="357"/>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To View the captured or recorded files and linkage captured files at the specified time saved in machine,refer to following picture:</w:t>
      </w:r>
    </w:p>
    <w:p>
      <w:pPr>
        <w:ind w:left="357"/>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rPr>
        <w:drawing>
          <wp:inline distT="0" distB="0" distL="0" distR="0">
            <wp:extent cx="4999990" cy="2237740"/>
            <wp:effectExtent l="19050" t="0" r="0" b="0"/>
            <wp:docPr id="128" name="图片 128" descr="C:\Users\Administrator.GV1LI6ARB81E804\Documents\Tencent Files\863787700\Image\C2C\C5CW[F`GFV@XMT8NT$K~N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Administrator.GV1LI6ARB81E804\Documents\Tencent Files\863787700\Image\C2C\C5CW[F`GFV@XMT8NT$K~NKY.png"/>
                    <pic:cNvPicPr>
                      <a:picLocks noChangeAspect="1" noChangeArrowheads="1"/>
                    </pic:cNvPicPr>
                  </pic:nvPicPr>
                  <pic:blipFill>
                    <a:blip r:embed="rId50" cstate="print"/>
                    <a:srcRect/>
                    <a:stretch>
                      <a:fillRect/>
                    </a:stretch>
                  </pic:blipFill>
                  <pic:spPr>
                    <a:xfrm>
                      <a:off x="0" y="0"/>
                      <a:ext cx="5001405" cy="2238264"/>
                    </a:xfrm>
                    <a:prstGeom prst="rect">
                      <a:avLst/>
                    </a:prstGeom>
                    <a:noFill/>
                    <a:ln w="9525">
                      <a:noFill/>
                      <a:miter lim="800000"/>
                      <a:headEnd/>
                      <a:tailEnd/>
                    </a:ln>
                  </pic:spPr>
                </pic:pic>
              </a:graphicData>
            </a:graphic>
          </wp:inline>
        </w:drawing>
      </w:r>
    </w:p>
    <w:p>
      <w:pPr>
        <w:ind w:left="955" w:leftChars="455" w:firstLine="174" w:firstLineChars="97"/>
        <w:rPr>
          <w:rFonts w:hint="eastAsia" w:asciiTheme="minorEastAsia" w:hAnsiTheme="minorEastAsia" w:eastAsiaTheme="minorEastAsia" w:cstheme="minorEastAsia"/>
          <w:color w:val="FF0000"/>
          <w:sz w:val="18"/>
          <w:szCs w:val="18"/>
        </w:rPr>
      </w:pPr>
      <w:r>
        <w:rPr>
          <w:rFonts w:hint="eastAsia" w:asciiTheme="minorEastAsia" w:hAnsiTheme="minorEastAsia" w:eastAsiaTheme="minorEastAsia" w:cstheme="minorEastAsia"/>
          <w:color w:val="FF0000"/>
          <w:sz w:val="18"/>
          <w:szCs w:val="18"/>
        </w:rPr>
        <w:t>Note: IPC must support TF card function, to insert TF card will display files: when play recording , user can play Fast / slow / frame / capture...etc</w:t>
      </w:r>
    </w:p>
    <w:p>
      <w:pPr>
        <w:pStyle w:val="3"/>
        <w:ind w:firstLine="0" w:firstLineChars="0"/>
        <w:rPr>
          <w:rFonts w:hint="eastAsia" w:asciiTheme="minorEastAsia" w:hAnsiTheme="minorEastAsia" w:eastAsiaTheme="minorEastAsia" w:cstheme="minorEastAsia"/>
          <w:sz w:val="18"/>
          <w:szCs w:val="18"/>
        </w:rPr>
      </w:pPr>
      <w:bookmarkStart w:id="53" w:name="_Toc498682223"/>
      <w:bookmarkStart w:id="54" w:name="_Toc3901789"/>
    </w:p>
    <w:bookmarkEnd w:id="53"/>
    <w:bookmarkEnd w:id="54"/>
    <w:p>
      <w:pPr>
        <w:pStyle w:val="5"/>
        <w:rPr>
          <w:rFonts w:hint="eastAsia" w:asciiTheme="minorEastAsia" w:hAnsiTheme="minorEastAsia" w:eastAsiaTheme="minorEastAsia" w:cstheme="minorEastAsia"/>
          <w:bCs w:val="0"/>
          <w:szCs w:val="24"/>
        </w:rPr>
      </w:pPr>
      <w:bookmarkStart w:id="55" w:name="_Toc491"/>
      <w:r>
        <w:rPr>
          <w:rFonts w:hint="eastAsia" w:asciiTheme="minorEastAsia" w:hAnsiTheme="minorEastAsia" w:eastAsiaTheme="minorEastAsia" w:cstheme="minorEastAsia"/>
          <w:bCs w:val="0"/>
          <w:szCs w:val="24"/>
        </w:rPr>
        <w:t>Exit System</w:t>
      </w:r>
      <w:bookmarkEnd w:id="55"/>
    </w:p>
    <w:p>
      <w:pPr>
        <w:pStyle w:val="4"/>
        <w:spacing w:before="6"/>
        <w:ind w:left="515"/>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click’exit”like following picture</w:t>
      </w:r>
      <w:r>
        <w:rPr>
          <w:rFonts w:hint="eastAsia" w:asciiTheme="minorEastAsia" w:hAnsiTheme="minorEastAsia" w:eastAsiaTheme="minorEastAsia" w:cstheme="minorEastAsia"/>
          <w:sz w:val="18"/>
          <w:szCs w:val="18"/>
        </w:rPr>
        <w:t>:</w:t>
      </w:r>
    </w:p>
    <w:p>
      <w:pPr>
        <w:pStyle w:val="4"/>
        <w:spacing w:before="6"/>
        <w:ind w:left="515"/>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5046345" cy="424180"/>
            <wp:effectExtent l="19050" t="0" r="1637"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51"/>
                    <a:srcRect/>
                    <a:stretch>
                      <a:fillRect/>
                    </a:stretch>
                  </pic:blipFill>
                  <pic:spPr>
                    <a:xfrm>
                      <a:off x="0" y="0"/>
                      <a:ext cx="5068063" cy="426235"/>
                    </a:xfrm>
                    <a:prstGeom prst="rect">
                      <a:avLst/>
                    </a:prstGeom>
                    <a:noFill/>
                    <a:ln w="9525">
                      <a:noFill/>
                      <a:miter lim="800000"/>
                      <a:headEnd/>
                      <a:tailEnd/>
                    </a:ln>
                  </pic:spPr>
                </pic:pic>
              </a:graphicData>
            </a:graphic>
          </wp:inline>
        </w:drawing>
      </w:r>
    </w:p>
    <w:p>
      <w:pPr>
        <w:pStyle w:val="83"/>
        <w:ind w:firstLine="480"/>
        <w:rPr>
          <w:rFonts w:hint="eastAsia" w:asciiTheme="minorEastAsia" w:hAnsiTheme="minorEastAsia" w:eastAsiaTheme="minorEastAsia" w:cstheme="minorEastAsia"/>
          <w:sz w:val="24"/>
          <w:szCs w:val="24"/>
        </w:rPr>
      </w:pPr>
      <w:bookmarkStart w:id="56" w:name="_Toc369275578"/>
      <w:r>
        <w:rPr>
          <w:rFonts w:hint="eastAsia" w:asciiTheme="minorEastAsia" w:hAnsiTheme="minorEastAsia" w:eastAsiaTheme="minorEastAsia" w:cstheme="minorEastAsia"/>
          <w:sz w:val="24"/>
          <w:szCs w:val="24"/>
        </w:rPr>
        <w:t>FAQ</w:t>
      </w:r>
    </w:p>
    <w:p>
      <w:pPr>
        <w:pStyle w:val="83"/>
        <w:numPr>
          <w:ilvl w:val="0"/>
          <w:numId w:val="28"/>
        </w:numPr>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How to know IP Camera IP address?</w:t>
      </w:r>
    </w:p>
    <w:p>
      <w:pPr>
        <w:pStyle w:val="83"/>
        <w:numPr>
          <w:ilvl w:val="0"/>
          <w:numId w:val="28"/>
        </w:numPr>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Method 1: default ip address is 192.168.1.188，user can logon IE through this IP address if user use it at first time</w:t>
      </w:r>
    </w:p>
    <w:p>
      <w:pPr>
        <w:pStyle w:val="83"/>
        <w:numPr>
          <w:ilvl w:val="0"/>
          <w:numId w:val="28"/>
        </w:numPr>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Method 2: DHCP and ONVIF all network communication function are enabled by default( auto get IP address), if it is first time to connect to LAN or NVR, IP address would be changed, user can search ip camera address through VMS/CMS/NVR or upgrade IPC search tool, if it is first time to connect to NVR from the third party, IP camera IP address would be same gateway with NVR’s, nvr will search it directly. </w:t>
      </w:r>
    </w:p>
    <w:p>
      <w:pPr>
        <w:pStyle w:val="83"/>
        <w:numPr>
          <w:ilvl w:val="0"/>
          <w:numId w:val="28"/>
        </w:numPr>
        <w:ind w:firstLineChars="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It will occur following abnormality when user logon IE </w:t>
      </w:r>
    </w:p>
    <w:bookmarkEnd w:id="56"/>
    <w:p>
      <w:pPr>
        <w:numPr>
          <w:ilvl w:val="0"/>
          <w:numId w:val="28"/>
        </w:numPr>
        <w:rPr>
          <w:rFonts w:hint="eastAsia" w:asciiTheme="minorEastAsia" w:hAnsiTheme="minorEastAsia" w:eastAsiaTheme="minorEastAsia" w:cstheme="minorEastAsia"/>
          <w:sz w:val="18"/>
          <w:szCs w:val="18"/>
        </w:rPr>
      </w:pPr>
      <w:bookmarkStart w:id="57" w:name="_Toc3901791"/>
      <w:r>
        <w:rPr>
          <w:rFonts w:hint="eastAsia" w:asciiTheme="minorEastAsia" w:hAnsiTheme="minorEastAsia" w:eastAsiaTheme="minorEastAsia" w:cstheme="minorEastAsia"/>
          <w:sz w:val="18"/>
          <w:szCs w:val="18"/>
        </w:rPr>
        <w:t>It remind“404”error or “you can not visit website”</w:t>
      </w:r>
    </w:p>
    <w:p>
      <w:pPr>
        <w:ind w:left="2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check IP address right or wrong on IE address bar, correct format is http://192.168.1.188</w:t>
      </w:r>
    </w:p>
    <w:p>
      <w:pPr>
        <w:ind w:left="2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To check ip camera connect to network or not, user can search IP camera through upgrade IPC search tool installed on computer, user make sure that searched IP address must be same gateway with computer’s gateway ( pls refer to instructions of upgrade IPC search tool) </w:t>
      </w:r>
    </w:p>
    <w:p>
      <w:pPr>
        <w:numPr>
          <w:ilvl w:val="0"/>
          <w:numId w:val="28"/>
        </w:num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Can not download plugin or fail to open plugin download linkage</w:t>
      </w:r>
    </w:p>
    <w:p>
      <w:pP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     There are two types of download mode, such as local download and network hard disk download, if user can not open download interface, it means that download mode of the IPC is network HDD download, now the computer must be connect to ethernet, if it does not pop up download interface or open download page, it means network delay, please refresh it or wait a moment, download it again, if user still can not resolve it, please contact technicist.</w:t>
      </w:r>
    </w:p>
    <w:p>
      <w:pPr>
        <w:ind w:left="2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It remind</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does not install plugin without signature when user install plugin, my company ip camera plugin without company digital signature, IE browser will block to install plugin without signature by default, solution to the problem as follows:</w:t>
      </w:r>
    </w:p>
    <w:p>
      <w:pPr>
        <w:ind w:left="2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Enable IE browser, open browser[setting]-[internet option] menu, like following picture:</w:t>
      </w:r>
    </w:p>
    <w:p>
      <w:pPr>
        <w:ind w:left="26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000250" cy="2366645"/>
            <wp:effectExtent l="19050" t="0" r="0" b="0"/>
            <wp:docPr id="45"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6"/>
                    <pic:cNvPicPr>
                      <a:picLocks noChangeAspect="1" noChangeArrowheads="1"/>
                    </pic:cNvPicPr>
                  </pic:nvPicPr>
                  <pic:blipFill>
                    <a:blip r:embed="rId52"/>
                    <a:srcRect/>
                    <a:stretch>
                      <a:fillRect/>
                    </a:stretch>
                  </pic:blipFill>
                  <pic:spPr>
                    <a:xfrm>
                      <a:off x="0" y="0"/>
                      <a:ext cx="2004558" cy="2371707"/>
                    </a:xfrm>
                    <a:prstGeom prst="rect">
                      <a:avLst/>
                    </a:prstGeom>
                    <a:noFill/>
                    <a:ln w="9525">
                      <a:noFill/>
                      <a:miter lim="800000"/>
                      <a:headEnd/>
                      <a:tailEnd/>
                    </a:ln>
                  </pic:spPr>
                </pic:pic>
              </a:graphicData>
            </a:graphic>
          </wp:inline>
        </w:drawing>
      </w:r>
    </w:p>
    <w:p>
      <w:pPr>
        <w:ind w:left="260"/>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rPr>
          <w:rFonts w:hint="eastAsia" w:asciiTheme="minorEastAsia" w:hAnsiTheme="minorEastAsia" w:eastAsiaTheme="minorEastAsia" w:cstheme="minorEastAsia"/>
          <w:sz w:val="18"/>
          <w:szCs w:val="18"/>
        </w:rPr>
      </w:pPr>
    </w:p>
    <w:p>
      <w:pPr>
        <w:ind w:left="26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To turn off</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enable protection mode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of [internet] and [local internet] in the list of security, to click and apply, refer to following picture:</w:t>
      </w:r>
    </w:p>
    <w:p>
      <w:pPr>
        <w:ind w:left="260"/>
        <w:rPr>
          <w:rFonts w:hint="eastAsia" w:asciiTheme="minorEastAsia" w:hAnsiTheme="minorEastAsia" w:eastAsiaTheme="minorEastAsia" w:cstheme="minorEastAsia"/>
          <w:sz w:val="18"/>
          <w:szCs w:val="18"/>
        </w:rPr>
      </w:pPr>
    </w:p>
    <w:p>
      <w:pPr>
        <w:ind w:left="260" w:leftChars="124" w:firstLine="90" w:firstLineChars="5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2040890" cy="2686685"/>
            <wp:effectExtent l="1905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53"/>
                    <a:srcRect/>
                    <a:stretch>
                      <a:fillRect/>
                    </a:stretch>
                  </pic:blipFill>
                  <pic:spPr>
                    <a:xfrm>
                      <a:off x="0" y="0"/>
                      <a:ext cx="2044111" cy="2690891"/>
                    </a:xfrm>
                    <a:prstGeom prst="rect">
                      <a:avLst/>
                    </a:prstGeom>
                    <a:noFill/>
                    <a:ln w="9525">
                      <a:noFill/>
                      <a:miter lim="800000"/>
                      <a:headEnd/>
                      <a:tailEnd/>
                    </a:ln>
                  </pic:spPr>
                </pic:pic>
              </a:graphicData>
            </a:graphic>
          </wp:inline>
        </w:drawing>
      </w:r>
    </w:p>
    <w:p>
      <w:pPr>
        <w:ind w:left="540" w:hanging="540" w:hangingChars="300"/>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To enter </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user-defined</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menu of [internet]and [local internet], to choose </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enable</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starting from first </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net framework</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xml:space="preserve"> to </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script</w:t>
      </w:r>
      <w:r>
        <w:rPr>
          <w:rFonts w:hint="eastAsia" w:asciiTheme="minorEastAsia" w:hAnsiTheme="minorEastAsia" w:eastAsiaTheme="minorEastAsia" w:cstheme="minorEastAsia"/>
          <w:sz w:val="18"/>
          <w:szCs w:val="18"/>
        </w:rPr>
        <w:t>”</w:t>
      </w:r>
      <w:r>
        <w:rPr>
          <w:rFonts w:hint="eastAsia" w:asciiTheme="minorEastAsia" w:hAnsiTheme="minorEastAsia" w:eastAsiaTheme="minorEastAsia" w:cstheme="minorEastAsia"/>
          <w:sz w:val="18"/>
          <w:szCs w:val="18"/>
        </w:rPr>
        <w:t>, then click to confirm, finally restart IE browser, visit IP camera again.</w:t>
      </w:r>
    </w:p>
    <w:p>
      <w:pPr>
        <w:ind w:left="540" w:hanging="540" w:hangingChars="300"/>
        <w:rPr>
          <w:rFonts w:hint="eastAsia" w:asciiTheme="minorEastAsia" w:hAnsiTheme="minorEastAsia" w:eastAsiaTheme="minorEastAsia" w:cstheme="minorEastAsia"/>
          <w:sz w:val="18"/>
          <w:szCs w:val="18"/>
        </w:rPr>
      </w:pPr>
    </w:p>
    <w:p>
      <w:pPr>
        <w:ind w:left="540" w:hanging="540" w:hangingChars="300"/>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drawing>
          <wp:inline distT="0" distB="0" distL="0" distR="0">
            <wp:extent cx="1912620" cy="2512695"/>
            <wp:effectExtent l="1905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54"/>
                    <a:srcRect/>
                    <a:stretch>
                      <a:fillRect/>
                    </a:stretch>
                  </pic:blipFill>
                  <pic:spPr>
                    <a:xfrm>
                      <a:off x="0" y="0"/>
                      <a:ext cx="1913874" cy="2514839"/>
                    </a:xfrm>
                    <a:prstGeom prst="rect">
                      <a:avLst/>
                    </a:prstGeom>
                    <a:noFill/>
                    <a:ln w="9525">
                      <a:noFill/>
                      <a:miter lim="800000"/>
                      <a:headEnd/>
                      <a:tailEnd/>
                    </a:ln>
                  </pic:spPr>
                </pic:pic>
              </a:graphicData>
            </a:graphic>
          </wp:inline>
        </w:drawing>
      </w:r>
    </w:p>
    <w:p>
      <w:pPr>
        <w:ind w:left="540" w:hanging="540" w:hangingChars="300"/>
        <w:rPr>
          <w:rFonts w:hint="eastAsia" w:asciiTheme="minorEastAsia" w:hAnsiTheme="minorEastAsia" w:eastAsiaTheme="minorEastAsia" w:cstheme="minorEastAsia"/>
          <w:sz w:val="18"/>
          <w:szCs w:val="18"/>
        </w:rPr>
      </w:pPr>
    </w:p>
    <w:p>
      <w:pPr>
        <w:ind w:left="540" w:hanging="540" w:hangingChars="300"/>
        <w:rPr>
          <w:rFonts w:hint="eastAsia" w:asciiTheme="minorEastAsia" w:hAnsiTheme="minorEastAsia" w:eastAsiaTheme="minorEastAsia" w:cstheme="minorEastAsia"/>
          <w:sz w:val="18"/>
          <w:szCs w:val="18"/>
        </w:rPr>
      </w:pPr>
    </w:p>
    <w:p>
      <w:pPr>
        <w:ind w:left="540" w:hanging="540" w:hangingChars="300"/>
        <w:rPr>
          <w:rFonts w:hint="eastAsia" w:asciiTheme="minorEastAsia" w:hAnsiTheme="minorEastAsia" w:eastAsiaTheme="minorEastAsia" w:cstheme="minorEastAsia"/>
          <w:sz w:val="18"/>
          <w:szCs w:val="18"/>
        </w:rPr>
      </w:pPr>
    </w:p>
    <w:p>
      <w:pPr>
        <w:ind w:left="540" w:hanging="540" w:hangingChars="300"/>
        <w:rPr>
          <w:rFonts w:hint="eastAsia" w:asciiTheme="minorEastAsia" w:hAnsiTheme="minorEastAsia" w:eastAsiaTheme="minorEastAsia" w:cstheme="minorEastAsia"/>
          <w:sz w:val="18"/>
          <w:szCs w:val="18"/>
        </w:rPr>
      </w:pPr>
    </w:p>
    <w:p>
      <w:pPr>
        <w:ind w:left="540" w:hanging="540" w:hangingChars="300"/>
        <w:rPr>
          <w:rFonts w:hint="eastAsia" w:asciiTheme="minorEastAsia" w:hAnsiTheme="minorEastAsia" w:eastAsiaTheme="minorEastAsia" w:cstheme="minorEastAsia"/>
          <w:sz w:val="18"/>
          <w:szCs w:val="18"/>
        </w:rPr>
      </w:pPr>
    </w:p>
    <w:p>
      <w:pPr>
        <w:pStyle w:val="83"/>
        <w:ind w:firstLine="540" w:firstLineChars="300"/>
        <w:rPr>
          <w:rFonts w:hint="eastAsia" w:asciiTheme="minorEastAsia" w:hAnsiTheme="minorEastAsia" w:eastAsiaTheme="minorEastAsia" w:cstheme="minorEastAsia"/>
          <w:sz w:val="18"/>
          <w:szCs w:val="18"/>
        </w:rPr>
      </w:pPr>
    </w:p>
    <w:p>
      <w:pPr>
        <w:pStyle w:val="83"/>
        <w:ind w:firstLine="957" w:firstLineChars="532"/>
        <w:rPr>
          <w:rFonts w:hint="eastAsia" w:asciiTheme="minorEastAsia" w:hAnsiTheme="minorEastAsia" w:eastAsiaTheme="minorEastAsia" w:cstheme="minorEastAsia"/>
          <w:sz w:val="18"/>
          <w:szCs w:val="18"/>
        </w:rPr>
      </w:pPr>
    </w:p>
    <w:p>
      <w:pPr>
        <w:pStyle w:val="83"/>
        <w:ind w:firstLine="540" w:firstLineChars="300"/>
        <w:rPr>
          <w:rFonts w:hint="eastAsia" w:asciiTheme="minorEastAsia" w:hAnsiTheme="minorEastAsia" w:eastAsiaTheme="minorEastAsia" w:cstheme="minorEastAsia"/>
          <w:sz w:val="18"/>
          <w:szCs w:val="18"/>
        </w:rPr>
      </w:pPr>
    </w:p>
    <w:bookmarkEnd w:id="57"/>
    <w:p>
      <w:pPr>
        <w:pStyle w:val="83"/>
        <w:ind w:firstLine="0" w:firstLineChars="0"/>
        <w:rPr>
          <w:rFonts w:hint="eastAsia" w:asciiTheme="minorEastAsia" w:hAnsiTheme="minorEastAsia" w:eastAsiaTheme="minorEastAsia" w:cstheme="minorEastAsia"/>
          <w:sz w:val="18"/>
          <w:szCs w:val="18"/>
        </w:rPr>
      </w:pPr>
    </w:p>
    <w:sectPr>
      <w:footerReference r:id="rId5" w:type="first"/>
      <w:footerReference r:id="rId3" w:type="default"/>
      <w:footerReference r:id="rId4" w:type="even"/>
      <w:type w:val="oddPage"/>
      <w:pgSz w:w="11907" w:h="16839"/>
      <w:pgMar w:top="907" w:right="833" w:bottom="907" w:left="947"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幼圆">
    <w:altName w:val="宋体"/>
    <w:panose1 w:val="0201050906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23"/>
                  <w:jc w:val="center"/>
                </w:pPr>
                <w:r>
                  <w:fldChar w:fldCharType="begin"/>
                </w:r>
                <w:r>
                  <w:instrText xml:space="preserve"> PAGE   \* MERGEFORMAT </w:instrText>
                </w:r>
                <w:r>
                  <w:fldChar w:fldCharType="separate"/>
                </w:r>
                <w:r>
                  <w:rPr>
                    <w:lang w:val="zh-CN"/>
                  </w:rPr>
                  <w:t>10</w:t>
                </w:r>
                <w:r>
                  <w:rPr>
                    <w:lang w:val="zh-CN"/>
                  </w:rPr>
                  <w:fldChar w:fldCharType="end"/>
                </w:r>
              </w:p>
            </w:txbxContent>
          </v:textbox>
        </v:shape>
      </w:pict>
    </w:r>
  </w:p>
  <w:p>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jc w:val="center"/>
    </w:pPr>
    <w:r>
      <w:fldChar w:fldCharType="begin"/>
    </w:r>
    <w:r>
      <w:instrText xml:space="preserve"> PAGE   \* MERGEFORMAT </w:instrText>
    </w:r>
    <w:r>
      <w:fldChar w:fldCharType="separate"/>
    </w:r>
    <w:r>
      <w:rPr>
        <w:lang w:val="zh-CN"/>
      </w:rPr>
      <w:t>-</w:t>
    </w:r>
    <w:r>
      <w:t xml:space="preserve"> 34 -</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6E00BF"/>
    <w:multiLevelType w:val="singleLevel"/>
    <w:tmpl w:val="906E00BF"/>
    <w:lvl w:ilvl="0" w:tentative="0">
      <w:start w:val="1"/>
      <w:numFmt w:val="bullet"/>
      <w:lvlText w:val=""/>
      <w:lvlJc w:val="left"/>
      <w:pPr>
        <w:ind w:left="420" w:hanging="420"/>
      </w:pPr>
      <w:rPr>
        <w:rFonts w:hint="default" w:ascii="Wingdings" w:hAnsi="Wingdings"/>
      </w:rPr>
    </w:lvl>
  </w:abstractNum>
  <w:abstractNum w:abstractNumId="1">
    <w:nsid w:val="A1F2B911"/>
    <w:multiLevelType w:val="singleLevel"/>
    <w:tmpl w:val="A1F2B911"/>
    <w:lvl w:ilvl="0" w:tentative="0">
      <w:start w:val="1"/>
      <w:numFmt w:val="bullet"/>
      <w:lvlText w:val=""/>
      <w:lvlJc w:val="left"/>
      <w:pPr>
        <w:ind w:left="420" w:hanging="420"/>
      </w:pPr>
      <w:rPr>
        <w:rFonts w:hint="default" w:ascii="Wingdings" w:hAnsi="Wingdings"/>
      </w:rPr>
    </w:lvl>
  </w:abstractNum>
  <w:abstractNum w:abstractNumId="2">
    <w:nsid w:val="AF07ACF0"/>
    <w:multiLevelType w:val="singleLevel"/>
    <w:tmpl w:val="AF07ACF0"/>
    <w:lvl w:ilvl="0" w:tentative="0">
      <w:start w:val="1"/>
      <w:numFmt w:val="bullet"/>
      <w:lvlText w:val=""/>
      <w:lvlJc w:val="left"/>
      <w:pPr>
        <w:ind w:left="420" w:hanging="420"/>
      </w:pPr>
      <w:rPr>
        <w:rFonts w:hint="default" w:ascii="Wingdings" w:hAnsi="Wingdings"/>
      </w:rPr>
    </w:lvl>
  </w:abstractNum>
  <w:abstractNum w:abstractNumId="3">
    <w:nsid w:val="AFC5D11B"/>
    <w:multiLevelType w:val="singleLevel"/>
    <w:tmpl w:val="AFC5D11B"/>
    <w:lvl w:ilvl="0" w:tentative="0">
      <w:start w:val="1"/>
      <w:numFmt w:val="bullet"/>
      <w:lvlText w:val=""/>
      <w:lvlJc w:val="left"/>
      <w:pPr>
        <w:ind w:left="420" w:hanging="420"/>
      </w:pPr>
      <w:rPr>
        <w:rFonts w:hint="default" w:ascii="Wingdings" w:hAnsi="Wingdings"/>
      </w:rPr>
    </w:lvl>
  </w:abstractNum>
  <w:abstractNum w:abstractNumId="4">
    <w:nsid w:val="B4D2D7CF"/>
    <w:multiLevelType w:val="multilevel"/>
    <w:tmpl w:val="B4D2D7C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B985A83C"/>
    <w:multiLevelType w:val="singleLevel"/>
    <w:tmpl w:val="B985A83C"/>
    <w:lvl w:ilvl="0" w:tentative="0">
      <w:start w:val="1"/>
      <w:numFmt w:val="decimal"/>
      <w:suff w:val="space"/>
      <w:lvlText w:val="%1)"/>
      <w:lvlJc w:val="left"/>
    </w:lvl>
  </w:abstractNum>
  <w:abstractNum w:abstractNumId="6">
    <w:nsid w:val="C2A509EA"/>
    <w:multiLevelType w:val="singleLevel"/>
    <w:tmpl w:val="C2A509EA"/>
    <w:lvl w:ilvl="0" w:tentative="0">
      <w:start w:val="1"/>
      <w:numFmt w:val="bullet"/>
      <w:lvlText w:val=""/>
      <w:lvlJc w:val="left"/>
      <w:pPr>
        <w:ind w:left="420" w:hanging="420"/>
      </w:pPr>
      <w:rPr>
        <w:rFonts w:hint="default" w:ascii="Wingdings" w:hAnsi="Wingdings"/>
      </w:rPr>
    </w:lvl>
  </w:abstractNum>
  <w:abstractNum w:abstractNumId="7">
    <w:nsid w:val="CAFF0E5B"/>
    <w:multiLevelType w:val="singleLevel"/>
    <w:tmpl w:val="CAFF0E5B"/>
    <w:lvl w:ilvl="0" w:tentative="0">
      <w:start w:val="1"/>
      <w:numFmt w:val="bullet"/>
      <w:lvlText w:val=""/>
      <w:lvlJc w:val="left"/>
      <w:pPr>
        <w:ind w:left="420" w:hanging="420"/>
      </w:pPr>
      <w:rPr>
        <w:rFonts w:hint="default" w:ascii="Wingdings" w:hAnsi="Wingdings"/>
      </w:rPr>
    </w:lvl>
  </w:abstractNum>
  <w:abstractNum w:abstractNumId="8">
    <w:nsid w:val="CCA2D1D6"/>
    <w:multiLevelType w:val="singleLevel"/>
    <w:tmpl w:val="CCA2D1D6"/>
    <w:lvl w:ilvl="0" w:tentative="0">
      <w:start w:val="1"/>
      <w:numFmt w:val="bullet"/>
      <w:lvlText w:val=""/>
      <w:lvlJc w:val="left"/>
      <w:pPr>
        <w:ind w:left="420" w:hanging="420"/>
      </w:pPr>
      <w:rPr>
        <w:rFonts w:hint="default" w:ascii="Wingdings" w:hAnsi="Wingdings"/>
      </w:rPr>
    </w:lvl>
  </w:abstractNum>
  <w:abstractNum w:abstractNumId="9">
    <w:nsid w:val="D14F1786"/>
    <w:multiLevelType w:val="singleLevel"/>
    <w:tmpl w:val="D14F1786"/>
    <w:lvl w:ilvl="0" w:tentative="0">
      <w:start w:val="1"/>
      <w:numFmt w:val="bullet"/>
      <w:lvlText w:val=""/>
      <w:lvlJc w:val="left"/>
      <w:pPr>
        <w:ind w:left="420" w:hanging="420"/>
      </w:pPr>
      <w:rPr>
        <w:rFonts w:hint="default" w:ascii="Wingdings" w:hAnsi="Wingdings"/>
      </w:rPr>
    </w:lvl>
  </w:abstractNum>
  <w:abstractNum w:abstractNumId="10">
    <w:nsid w:val="D32F7940"/>
    <w:multiLevelType w:val="multilevel"/>
    <w:tmpl w:val="D32F794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8226E91"/>
    <w:multiLevelType w:val="singleLevel"/>
    <w:tmpl w:val="08226E91"/>
    <w:lvl w:ilvl="0" w:tentative="0">
      <w:start w:val="1"/>
      <w:numFmt w:val="decimal"/>
      <w:suff w:val="space"/>
      <w:lvlText w:val="%1."/>
      <w:lvlJc w:val="left"/>
    </w:lvl>
  </w:abstractNum>
  <w:abstractNum w:abstractNumId="12">
    <w:nsid w:val="0DB8062E"/>
    <w:multiLevelType w:val="multilevel"/>
    <w:tmpl w:val="0DB8062E"/>
    <w:lvl w:ilvl="0" w:tentative="0">
      <w:start w:val="1"/>
      <w:numFmt w:val="upperLetter"/>
      <w:pStyle w:val="48"/>
      <w:suff w:val="space"/>
      <w:lvlText w:val="附录%1"/>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1" w:tentative="0">
      <w:start w:val="1"/>
      <w:numFmt w:val="decimal"/>
      <w:pStyle w:val="49"/>
      <w:suff w:val="space"/>
      <w:lvlText w:val="%1.%2"/>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2" w:tentative="0">
      <w:start w:val="1"/>
      <w:numFmt w:val="decimal"/>
      <w:pStyle w:val="50"/>
      <w:suff w:val="space"/>
      <w:lvlText w:val="%1.%2.%3"/>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3" w:tentative="0">
      <w:start w:val="1"/>
      <w:numFmt w:val="decimal"/>
      <w:pStyle w:val="51"/>
      <w:suff w:val="space"/>
      <w:lvlText w:val="%1.%2.%3.%4"/>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4" w:tentative="0">
      <w:start w:val="1"/>
      <w:numFmt w:val="decimal"/>
      <w:pStyle w:val="52"/>
      <w:suff w:val="space"/>
      <w:lvlText w:val="%1.%2.%3.%4.%5"/>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5" w:tentative="0">
      <w:start w:val="1"/>
      <w:numFmt w:val="decimal"/>
      <w:pStyle w:val="53"/>
      <w:suff w:val="space"/>
      <w:lvlText w:val="%1.%2.%3.%4.%5.%6"/>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6" w:tentative="0">
      <w:start w:val="1"/>
      <w:numFmt w:val="lowerLetter"/>
      <w:suff w:val="space"/>
      <w:lvlText w:val="%7）"/>
      <w:lvlJc w:val="left"/>
      <w:pPr>
        <w:ind w:left="0" w:firstLine="0"/>
      </w:pPr>
      <w:rPr>
        <w:rFonts w:hint="eastAsia" w:ascii="宋体" w:eastAsia="宋体"/>
        <w:b w:val="0"/>
        <w:i w:val="0"/>
        <w:caps w:val="0"/>
        <w:strike w:val="0"/>
        <w:dstrike w:val="0"/>
        <w:snapToGrid/>
        <w:vanish w:val="0"/>
        <w:color w:val="auto"/>
        <w:spacing w:val="0"/>
        <w:w w:val="100"/>
        <w:kern w:val="21"/>
        <w:position w:val="0"/>
        <w:sz w:val="21"/>
        <w:szCs w:val="21"/>
        <w:u w:val="none"/>
        <w:vertAlign w:val="baseline"/>
      </w:rPr>
    </w:lvl>
    <w:lvl w:ilvl="7" w:tentative="0">
      <w:start w:val="1"/>
      <w:numFmt w:val="decimal"/>
      <w:suff w:val="space"/>
      <w:lvlText w:val="%8）"/>
      <w:lvlJc w:val="left"/>
      <w:pPr>
        <w:ind w:left="0" w:firstLine="0"/>
      </w:pPr>
      <w:rPr>
        <w:rFonts w:hint="eastAsia" w:ascii="宋体" w:eastAsia="宋体"/>
        <w:b w:val="0"/>
        <w:i w:val="0"/>
        <w:caps w:val="0"/>
        <w:strike w:val="0"/>
        <w:dstrike w:val="0"/>
        <w:snapToGrid/>
        <w:vanish w:val="0"/>
        <w:color w:val="auto"/>
        <w:spacing w:val="0"/>
        <w:w w:val="100"/>
        <w:kern w:val="21"/>
        <w:position w:val="0"/>
        <w:sz w:val="21"/>
        <w:szCs w:val="21"/>
        <w:u w:val="none"/>
        <w:vertAlign w:val="baseline"/>
      </w:rPr>
    </w:lvl>
    <w:lvl w:ilvl="8" w:tentative="0">
      <w:start w:val="1"/>
      <w:numFmt w:val="none"/>
      <w:lvlRestart w:val="0"/>
      <w:suff w:val="nothing"/>
      <w:lvlText w:val=""/>
      <w:lvlJc w:val="left"/>
      <w:pPr>
        <w:ind w:left="0" w:firstLine="0"/>
      </w:pPr>
      <w:rPr>
        <w:rFonts w:hint="eastAsia" w:ascii="黑体" w:eastAsia="黑体"/>
        <w:b w:val="0"/>
        <w:i w:val="0"/>
        <w:caps w:val="0"/>
        <w:strike w:val="0"/>
        <w:dstrike w:val="0"/>
        <w:snapToGrid/>
        <w:vanish w:val="0"/>
        <w:color w:val="auto"/>
        <w:spacing w:val="0"/>
        <w:w w:val="100"/>
        <w:kern w:val="2"/>
        <w:position w:val="0"/>
        <w:sz w:val="21"/>
        <w:szCs w:val="21"/>
        <w:u w:val="none"/>
        <w:vertAlign w:val="baseline"/>
      </w:rPr>
    </w:lvl>
  </w:abstractNum>
  <w:abstractNum w:abstractNumId="13">
    <w:nsid w:val="13145A87"/>
    <w:multiLevelType w:val="singleLevel"/>
    <w:tmpl w:val="13145A87"/>
    <w:lvl w:ilvl="0" w:tentative="0">
      <w:start w:val="1"/>
      <w:numFmt w:val="bullet"/>
      <w:lvlText w:val=""/>
      <w:lvlJc w:val="left"/>
      <w:pPr>
        <w:ind w:left="420" w:hanging="420"/>
      </w:pPr>
      <w:rPr>
        <w:rFonts w:hint="default" w:ascii="Wingdings" w:hAnsi="Wingdings"/>
      </w:rPr>
    </w:lvl>
  </w:abstractNum>
  <w:abstractNum w:abstractNumId="14">
    <w:nsid w:val="151C1B09"/>
    <w:multiLevelType w:val="multilevel"/>
    <w:tmpl w:val="151C1B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1816AD20"/>
    <w:multiLevelType w:val="multilevel"/>
    <w:tmpl w:val="1816AD2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1BD02DED"/>
    <w:multiLevelType w:val="multilevel"/>
    <w:tmpl w:val="1BD02DED"/>
    <w:lvl w:ilvl="0" w:tentative="0">
      <w:start w:val="1"/>
      <w:numFmt w:val="decimal"/>
      <w:pStyle w:val="54"/>
      <w:suff w:val="space"/>
      <w:lvlText w:val="图%1 "/>
      <w:lvlJc w:val="left"/>
      <w:pPr>
        <w:ind w:left="0" w:firstLine="0"/>
      </w:pPr>
      <w:rPr>
        <w:rFonts w:hint="eastAsia" w:ascii="黑体" w:eastAsia="黑体"/>
        <w:b w:val="0"/>
        <w:i w:val="0"/>
        <w:caps w:val="0"/>
        <w:strike w:val="0"/>
        <w:dstrike w:val="0"/>
        <w:vanish w:val="0"/>
        <w:color w:val="auto"/>
        <w:sz w:val="24"/>
        <w:szCs w:val="21"/>
        <w:u w:val="none"/>
        <w:vertAlign w:val="baseline"/>
      </w:rPr>
    </w:lvl>
    <w:lvl w:ilvl="1" w:tentative="0">
      <w:start w:val="1"/>
      <w:numFmt w:val="none"/>
      <w:lvlRestart w:val="0"/>
      <w:suff w:val="nothing"/>
      <w:lvlText w:val=""/>
      <w:lvlJc w:val="left"/>
      <w:pPr>
        <w:ind w:left="0" w:firstLine="0"/>
      </w:pPr>
      <w:rPr>
        <w:rFonts w:hint="eastAsia" w:ascii="黑体" w:eastAsia="黑体"/>
        <w:b w:val="0"/>
        <w:i w:val="0"/>
        <w:caps w:val="0"/>
        <w:strike w:val="0"/>
        <w:dstrike w:val="0"/>
        <w:vanish w:val="0"/>
        <w:color w:val="auto"/>
        <w:sz w:val="21"/>
        <w:szCs w:val="21"/>
        <w:u w:val="none"/>
        <w:vertAlign w:val="baseline"/>
      </w:rPr>
    </w:lvl>
    <w:lvl w:ilvl="2" w:tentative="0">
      <w:start w:val="1"/>
      <w:numFmt w:val="none"/>
      <w:lvlRestart w:val="0"/>
      <w:suff w:val="nothing"/>
      <w:lvlText w:val=""/>
      <w:lvlJc w:val="left"/>
      <w:pPr>
        <w:ind w:left="0" w:firstLine="0"/>
      </w:pPr>
      <w:rPr>
        <w:rFonts w:hint="eastAsia" w:ascii="宋体" w:eastAsia="宋体"/>
        <w:b w:val="0"/>
        <w:i w:val="0"/>
        <w:caps w:val="0"/>
        <w:strike w:val="0"/>
        <w:dstrike w:val="0"/>
        <w:vanish w:val="0"/>
        <w:color w:val="auto"/>
        <w:sz w:val="18"/>
        <w:szCs w:val="18"/>
        <w:u w:val="none"/>
        <w:vertAlign w:val="baseline"/>
      </w:rPr>
    </w:lvl>
    <w:lvl w:ilvl="3" w:tentative="0">
      <w:start w:val="1"/>
      <w:numFmt w:val="none"/>
      <w:lvlRestart w:val="0"/>
      <w:suff w:val="nothing"/>
      <w:lvlText w:val=""/>
      <w:lvlJc w:val="left"/>
      <w:pPr>
        <w:ind w:left="0" w:firstLine="0"/>
      </w:pPr>
      <w:rPr>
        <w:rFonts w:hint="eastAsia" w:ascii="宋体" w:eastAsia="宋体"/>
        <w:b w:val="0"/>
        <w:i w:val="0"/>
        <w:caps w:val="0"/>
        <w:strike w:val="0"/>
        <w:dstrike w:val="0"/>
        <w:vanish w:val="0"/>
        <w:color w:val="auto"/>
        <w:sz w:val="21"/>
        <w:szCs w:val="21"/>
        <w:u w:val="none"/>
        <w:vertAlign w:val="baseline"/>
      </w:rPr>
    </w:lvl>
    <w:lvl w:ilvl="4" w:tentative="0">
      <w:start w:val="1"/>
      <w:numFmt w:val="none"/>
      <w:lvlRestart w:val="0"/>
      <w:suff w:val="nothing"/>
      <w:lvlText w:val=""/>
      <w:lvlJc w:val="left"/>
      <w:pPr>
        <w:ind w:left="0" w:firstLine="0"/>
      </w:pPr>
      <w:rPr>
        <w:rFonts w:hint="eastAsia" w:ascii="宋体" w:eastAsia="宋体"/>
        <w:b w:val="0"/>
        <w:i w:val="0"/>
        <w:caps w:val="0"/>
        <w:strike w:val="0"/>
        <w:dstrike w:val="0"/>
        <w:vanish w:val="0"/>
        <w:color w:val="auto"/>
        <w:sz w:val="21"/>
        <w:szCs w:val="21"/>
        <w:u w:val="none"/>
        <w:vertAlign w:val="baseline"/>
      </w:rPr>
    </w:lvl>
    <w:lvl w:ilvl="5" w:tentative="0">
      <w:start w:val="1"/>
      <w:numFmt w:val="none"/>
      <w:lvlRestart w:val="0"/>
      <w:suff w:val="nothing"/>
      <w:lvlText w:val=""/>
      <w:lvlJc w:val="left"/>
      <w:pPr>
        <w:ind w:left="0" w:firstLine="0"/>
      </w:pPr>
      <w:rPr>
        <w:rFonts w:hint="eastAsia"/>
      </w:rPr>
    </w:lvl>
    <w:lvl w:ilvl="6" w:tentative="0">
      <w:start w:val="1"/>
      <w:numFmt w:val="none"/>
      <w:lvlRestart w:val="0"/>
      <w:suff w:val="nothing"/>
      <w:lvlText w:val=""/>
      <w:lvlJc w:val="left"/>
      <w:pPr>
        <w:ind w:left="0" w:firstLine="0"/>
      </w:pPr>
      <w:rPr>
        <w:rFonts w:hint="eastAsia"/>
      </w:rPr>
    </w:lvl>
    <w:lvl w:ilvl="7" w:tentative="0">
      <w:start w:val="1"/>
      <w:numFmt w:val="none"/>
      <w:lvlRestart w:val="0"/>
      <w:suff w:val="nothing"/>
      <w:lvlText w:val=""/>
      <w:lvlJc w:val="left"/>
      <w:pPr>
        <w:ind w:left="0" w:firstLine="0"/>
      </w:pPr>
      <w:rPr>
        <w:rFonts w:hint="eastAsia"/>
      </w:rPr>
    </w:lvl>
    <w:lvl w:ilvl="8" w:tentative="0">
      <w:start w:val="1"/>
      <w:numFmt w:val="none"/>
      <w:lvlRestart w:val="0"/>
      <w:suff w:val="nothing"/>
      <w:lvlText w:val=""/>
      <w:lvlJc w:val="left"/>
      <w:pPr>
        <w:ind w:left="0" w:firstLine="0"/>
      </w:pPr>
      <w:rPr>
        <w:rFonts w:hint="eastAsia"/>
      </w:rPr>
    </w:lvl>
  </w:abstractNum>
  <w:abstractNum w:abstractNumId="17">
    <w:nsid w:val="2CD1C8E0"/>
    <w:multiLevelType w:val="multilevel"/>
    <w:tmpl w:val="2CD1C8E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349023BD"/>
    <w:multiLevelType w:val="multilevel"/>
    <w:tmpl w:val="349023B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9">
    <w:nsid w:val="368266E2"/>
    <w:multiLevelType w:val="multilevel"/>
    <w:tmpl w:val="368266E2"/>
    <w:lvl w:ilvl="0" w:tentative="0">
      <w:start w:val="1"/>
      <w:numFmt w:val="decimal"/>
      <w:lvlText w:val="%1)"/>
      <w:lvlJc w:val="left"/>
      <w:pPr>
        <w:ind w:left="774" w:hanging="420"/>
      </w:pPr>
    </w:lvl>
    <w:lvl w:ilvl="1" w:tentative="0">
      <w:start w:val="1"/>
      <w:numFmt w:val="lowerLetter"/>
      <w:lvlText w:val="%2)"/>
      <w:lvlJc w:val="left"/>
      <w:pPr>
        <w:ind w:left="1194" w:hanging="420"/>
      </w:pPr>
    </w:lvl>
    <w:lvl w:ilvl="2" w:tentative="0">
      <w:start w:val="1"/>
      <w:numFmt w:val="lowerRoman"/>
      <w:lvlText w:val="%3."/>
      <w:lvlJc w:val="right"/>
      <w:pPr>
        <w:ind w:left="1614" w:hanging="420"/>
      </w:pPr>
    </w:lvl>
    <w:lvl w:ilvl="3" w:tentative="0">
      <w:start w:val="1"/>
      <w:numFmt w:val="decimal"/>
      <w:lvlText w:val="%4."/>
      <w:lvlJc w:val="left"/>
      <w:pPr>
        <w:ind w:left="2034" w:hanging="420"/>
      </w:pPr>
    </w:lvl>
    <w:lvl w:ilvl="4" w:tentative="0">
      <w:start w:val="1"/>
      <w:numFmt w:val="lowerLetter"/>
      <w:lvlText w:val="%5)"/>
      <w:lvlJc w:val="left"/>
      <w:pPr>
        <w:ind w:left="2454" w:hanging="420"/>
      </w:pPr>
    </w:lvl>
    <w:lvl w:ilvl="5" w:tentative="0">
      <w:start w:val="1"/>
      <w:numFmt w:val="lowerRoman"/>
      <w:lvlText w:val="%6."/>
      <w:lvlJc w:val="right"/>
      <w:pPr>
        <w:ind w:left="2874" w:hanging="420"/>
      </w:pPr>
    </w:lvl>
    <w:lvl w:ilvl="6" w:tentative="0">
      <w:start w:val="1"/>
      <w:numFmt w:val="decimal"/>
      <w:lvlText w:val="%7."/>
      <w:lvlJc w:val="left"/>
      <w:pPr>
        <w:ind w:left="3294" w:hanging="420"/>
      </w:pPr>
    </w:lvl>
    <w:lvl w:ilvl="7" w:tentative="0">
      <w:start w:val="1"/>
      <w:numFmt w:val="lowerLetter"/>
      <w:lvlText w:val="%8)"/>
      <w:lvlJc w:val="left"/>
      <w:pPr>
        <w:ind w:left="3714" w:hanging="420"/>
      </w:pPr>
    </w:lvl>
    <w:lvl w:ilvl="8" w:tentative="0">
      <w:start w:val="1"/>
      <w:numFmt w:val="lowerRoman"/>
      <w:lvlText w:val="%9."/>
      <w:lvlJc w:val="right"/>
      <w:pPr>
        <w:ind w:left="4134" w:hanging="420"/>
      </w:pPr>
    </w:lvl>
  </w:abstractNum>
  <w:abstractNum w:abstractNumId="20">
    <w:nsid w:val="3BB13D3E"/>
    <w:multiLevelType w:val="multilevel"/>
    <w:tmpl w:val="3BB13D3E"/>
    <w:lvl w:ilvl="0" w:tentative="0">
      <w:start w:val="1"/>
      <w:numFmt w:val="decimal"/>
      <w:pStyle w:val="55"/>
      <w:isLgl/>
      <w:suff w:val="space"/>
      <w:lvlText w:val="表%1 "/>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1" w:tentative="0">
      <w:start w:val="1"/>
      <w:numFmt w:val="none"/>
      <w:lvlRestart w:val="0"/>
      <w:suff w:val="space"/>
      <w:lvlText w:val=""/>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2" w:tentative="0">
      <w:start w:val="1"/>
      <w:numFmt w:val="none"/>
      <w:lvlRestart w:val="0"/>
      <w:suff w:val="space"/>
      <w:lvlText w:val=""/>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3" w:tentative="0">
      <w:start w:val="1"/>
      <w:numFmt w:val="none"/>
      <w:lvlRestart w:val="0"/>
      <w:suff w:val="space"/>
      <w:lvlText w:val=""/>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4" w:tentative="0">
      <w:start w:val="1"/>
      <w:numFmt w:val="none"/>
      <w:lvlRestart w:val="0"/>
      <w:suff w:val="space"/>
      <w:lvlText w:val=""/>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5" w:tentative="0">
      <w:start w:val="1"/>
      <w:numFmt w:val="none"/>
      <w:lvlRestart w:val="0"/>
      <w:suff w:val="space"/>
      <w:lvlText w:val=""/>
      <w:lvlJc w:val="left"/>
      <w:pPr>
        <w:ind w:left="0" w:firstLine="0"/>
      </w:pPr>
      <w:rPr>
        <w:rFonts w:hint="eastAsia" w:ascii="黑体" w:eastAsia="黑体"/>
        <w:b w:val="0"/>
        <w:i w:val="0"/>
        <w:caps w:val="0"/>
        <w:strike w:val="0"/>
        <w:dstrike w:val="0"/>
        <w:snapToGrid/>
        <w:vanish w:val="0"/>
        <w:color w:val="auto"/>
        <w:spacing w:val="0"/>
        <w:w w:val="100"/>
        <w:kern w:val="21"/>
        <w:position w:val="0"/>
        <w:sz w:val="21"/>
        <w:szCs w:val="21"/>
        <w:u w:val="none"/>
        <w:vertAlign w:val="baseline"/>
      </w:rPr>
    </w:lvl>
    <w:lvl w:ilvl="6" w:tentative="0">
      <w:start w:val="1"/>
      <w:numFmt w:val="none"/>
      <w:lvlRestart w:val="0"/>
      <w:suff w:val="nothing"/>
      <w:lvlText w:val=""/>
      <w:lvlJc w:val="left"/>
      <w:pPr>
        <w:ind w:left="0" w:firstLine="0"/>
      </w:pPr>
      <w:rPr>
        <w:rFonts w:hint="eastAsia" w:ascii="宋体" w:eastAsia="宋体"/>
        <w:b w:val="0"/>
        <w:i w:val="0"/>
        <w:caps w:val="0"/>
        <w:strike w:val="0"/>
        <w:dstrike w:val="0"/>
        <w:snapToGrid/>
        <w:vanish w:val="0"/>
        <w:color w:val="auto"/>
        <w:spacing w:val="0"/>
        <w:w w:val="100"/>
        <w:kern w:val="21"/>
        <w:position w:val="0"/>
        <w:sz w:val="21"/>
        <w:szCs w:val="21"/>
        <w:u w:val="none"/>
        <w:vertAlign w:val="baseline"/>
      </w:rPr>
    </w:lvl>
    <w:lvl w:ilvl="7" w:tentative="0">
      <w:start w:val="1"/>
      <w:numFmt w:val="none"/>
      <w:lvlRestart w:val="0"/>
      <w:suff w:val="nothing"/>
      <w:lvlText w:val=""/>
      <w:lvlJc w:val="left"/>
      <w:pPr>
        <w:ind w:left="0" w:firstLine="0"/>
      </w:pPr>
      <w:rPr>
        <w:rFonts w:hint="eastAsia" w:ascii="宋体" w:eastAsia="宋体"/>
        <w:b w:val="0"/>
        <w:i w:val="0"/>
        <w:caps w:val="0"/>
        <w:strike w:val="0"/>
        <w:dstrike w:val="0"/>
        <w:snapToGrid/>
        <w:vanish w:val="0"/>
        <w:color w:val="auto"/>
        <w:spacing w:val="0"/>
        <w:w w:val="100"/>
        <w:kern w:val="21"/>
        <w:position w:val="0"/>
        <w:sz w:val="21"/>
        <w:szCs w:val="21"/>
        <w:u w:val="none"/>
        <w:vertAlign w:val="baseline"/>
      </w:rPr>
    </w:lvl>
    <w:lvl w:ilvl="8" w:tentative="0">
      <w:start w:val="1"/>
      <w:numFmt w:val="none"/>
      <w:lvlRestart w:val="0"/>
      <w:suff w:val="nothing"/>
      <w:lvlText w:val=""/>
      <w:lvlJc w:val="left"/>
      <w:pPr>
        <w:ind w:left="0" w:firstLine="0"/>
      </w:pPr>
      <w:rPr>
        <w:rFonts w:hint="eastAsia" w:ascii="宋体" w:eastAsia="宋体"/>
        <w:b w:val="0"/>
        <w:i w:val="0"/>
        <w:caps w:val="0"/>
        <w:strike w:val="0"/>
        <w:dstrike w:val="0"/>
        <w:snapToGrid/>
        <w:vanish w:val="0"/>
        <w:color w:val="auto"/>
        <w:spacing w:val="0"/>
        <w:w w:val="100"/>
        <w:kern w:val="2"/>
        <w:position w:val="0"/>
        <w:sz w:val="18"/>
        <w:szCs w:val="18"/>
        <w:u w:val="none"/>
        <w:vertAlign w:val="baseline"/>
      </w:rPr>
    </w:lvl>
  </w:abstractNum>
  <w:abstractNum w:abstractNumId="21">
    <w:nsid w:val="442E4EDF"/>
    <w:multiLevelType w:val="multilevel"/>
    <w:tmpl w:val="442E4ED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2">
    <w:nsid w:val="4B955D53"/>
    <w:multiLevelType w:val="multilevel"/>
    <w:tmpl w:val="4B955D53"/>
    <w:lvl w:ilvl="0" w:tentative="0">
      <w:start w:val="1"/>
      <w:numFmt w:val="decimal"/>
      <w:pStyle w:val="2"/>
      <w:isLgl/>
      <w:suff w:val="space"/>
      <w:lvlText w:val="%1 "/>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1" w:tentative="0">
      <w:start w:val="1"/>
      <w:numFmt w:val="decimal"/>
      <w:pStyle w:val="5"/>
      <w:isLgl/>
      <w:suff w:val="space"/>
      <w:lvlText w:val="%1.%2 "/>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2" w:tentative="0">
      <w:start w:val="1"/>
      <w:numFmt w:val="decimal"/>
      <w:pStyle w:val="6"/>
      <w:isLgl/>
      <w:suff w:val="space"/>
      <w:lvlText w:val="%1.%2.%3 "/>
      <w:lvlJc w:val="left"/>
      <w:pPr>
        <w:ind w:left="567"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3" w:tentative="0">
      <w:start w:val="1"/>
      <w:numFmt w:val="decimal"/>
      <w:pStyle w:val="7"/>
      <w:isLgl/>
      <w:suff w:val="space"/>
      <w:lvlText w:val="%1.%2.%3.%4 "/>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4" w:tentative="0">
      <w:start w:val="1"/>
      <w:numFmt w:val="decimal"/>
      <w:pStyle w:val="8"/>
      <w:isLgl/>
      <w:suff w:val="space"/>
      <w:lvlText w:val="%1.%2.%3.%4.%5 "/>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5" w:tentative="0">
      <w:start w:val="1"/>
      <w:numFmt w:val="decimal"/>
      <w:pStyle w:val="9"/>
      <w:isLgl/>
      <w:suff w:val="space"/>
      <w:lvlText w:val="%1.%2.%3.%4.%5.%6 "/>
      <w:lvlJc w:val="left"/>
      <w:pPr>
        <w:ind w:left="0" w:firstLine="0"/>
      </w:pPr>
      <w:rPr>
        <w:rFonts w:hint="eastAsia" w:ascii="黑体" w:eastAsia="黑体"/>
        <w:b w:val="0"/>
        <w:i w:val="0"/>
        <w:caps w:val="0"/>
        <w:strike w:val="0"/>
        <w:dstrike w:val="0"/>
        <w:snapToGrid/>
        <w:vanish w:val="0"/>
        <w:color w:val="auto"/>
        <w:spacing w:val="0"/>
        <w:w w:val="100"/>
        <w:kern w:val="21"/>
        <w:position w:val="0"/>
        <w:sz w:val="24"/>
        <w:szCs w:val="21"/>
        <w:u w:val="none"/>
        <w:vertAlign w:val="baseline"/>
      </w:rPr>
    </w:lvl>
    <w:lvl w:ilvl="6" w:tentative="0">
      <w:start w:val="1"/>
      <w:numFmt w:val="lowerLetter"/>
      <w:pStyle w:val="43"/>
      <w:suff w:val="nothing"/>
      <w:lvlText w:val="%7）"/>
      <w:lvlJc w:val="left"/>
      <w:pPr>
        <w:ind w:left="845" w:hanging="363"/>
      </w:pPr>
      <w:rPr>
        <w:rFonts w:hint="eastAsia" w:ascii="宋体" w:eastAsia="宋体"/>
        <w:b w:val="0"/>
        <w:i w:val="0"/>
        <w:caps w:val="0"/>
        <w:strike w:val="0"/>
        <w:dstrike w:val="0"/>
        <w:snapToGrid/>
        <w:vanish w:val="0"/>
        <w:color w:val="auto"/>
        <w:spacing w:val="0"/>
        <w:w w:val="100"/>
        <w:kern w:val="21"/>
        <w:position w:val="0"/>
        <w:sz w:val="24"/>
        <w:szCs w:val="21"/>
        <w:u w:val="none"/>
        <w:vertAlign w:val="baseline"/>
      </w:rPr>
    </w:lvl>
    <w:lvl w:ilvl="7" w:tentative="0">
      <w:start w:val="1"/>
      <w:numFmt w:val="decimal"/>
      <w:pStyle w:val="42"/>
      <w:suff w:val="nothing"/>
      <w:lvlText w:val="%8）"/>
      <w:lvlJc w:val="left"/>
      <w:pPr>
        <w:ind w:left="1202" w:hanging="357"/>
      </w:pPr>
      <w:rPr>
        <w:rFonts w:hint="eastAsia" w:ascii="宋体" w:eastAsia="宋体"/>
        <w:b w:val="0"/>
        <w:i w:val="0"/>
        <w:caps w:val="0"/>
        <w:strike w:val="0"/>
        <w:dstrike w:val="0"/>
        <w:snapToGrid/>
        <w:vanish w:val="0"/>
        <w:color w:val="auto"/>
        <w:spacing w:val="0"/>
        <w:w w:val="100"/>
        <w:kern w:val="21"/>
        <w:position w:val="0"/>
        <w:sz w:val="24"/>
        <w:szCs w:val="21"/>
        <w:u w:val="none"/>
        <w:vertAlign w:val="baseline"/>
      </w:rPr>
    </w:lvl>
    <w:lvl w:ilvl="8" w:tentative="0">
      <w:start w:val="1"/>
      <w:numFmt w:val="decimal"/>
      <w:lvlRestart w:val="0"/>
      <w:pStyle w:val="47"/>
      <w:suff w:val="nothing"/>
      <w:lvlText w:val="注%9："/>
      <w:lvlJc w:val="left"/>
      <w:pPr>
        <w:ind w:left="0" w:firstLine="482"/>
      </w:pPr>
      <w:rPr>
        <w:rFonts w:hint="eastAsia" w:ascii="宋体" w:eastAsia="宋体"/>
        <w:b w:val="0"/>
        <w:i w:val="0"/>
        <w:caps w:val="0"/>
        <w:strike w:val="0"/>
        <w:dstrike w:val="0"/>
        <w:snapToGrid/>
        <w:vanish w:val="0"/>
        <w:color w:val="auto"/>
        <w:spacing w:val="0"/>
        <w:w w:val="100"/>
        <w:kern w:val="2"/>
        <w:position w:val="0"/>
        <w:sz w:val="21"/>
        <w:szCs w:val="18"/>
        <w:u w:val="none"/>
        <w:vertAlign w:val="baseline"/>
      </w:rPr>
    </w:lvl>
  </w:abstractNum>
  <w:abstractNum w:abstractNumId="23">
    <w:nsid w:val="4E3F7582"/>
    <w:multiLevelType w:val="multilevel"/>
    <w:tmpl w:val="4E3F75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53CFF422"/>
    <w:multiLevelType w:val="singleLevel"/>
    <w:tmpl w:val="53CFF422"/>
    <w:lvl w:ilvl="0" w:tentative="0">
      <w:start w:val="1"/>
      <w:numFmt w:val="bullet"/>
      <w:lvlText w:val=""/>
      <w:lvlJc w:val="left"/>
      <w:pPr>
        <w:ind w:left="420" w:hanging="420"/>
      </w:pPr>
      <w:rPr>
        <w:rFonts w:hint="default" w:ascii="Wingdings" w:hAnsi="Wingdings"/>
      </w:rPr>
    </w:lvl>
  </w:abstractNum>
  <w:abstractNum w:abstractNumId="25">
    <w:nsid w:val="5C114C07"/>
    <w:multiLevelType w:val="multilevel"/>
    <w:tmpl w:val="5C114C07"/>
    <w:lvl w:ilvl="0" w:tentative="0">
      <w:start w:val="1"/>
      <w:numFmt w:val="none"/>
      <w:pStyle w:val="46"/>
      <w:suff w:val="nothing"/>
      <w:lvlText w:val="注："/>
      <w:lvlJc w:val="left"/>
      <w:pPr>
        <w:ind w:left="0" w:firstLine="482"/>
      </w:pPr>
      <w:rPr>
        <w:rFonts w:hint="eastAsia" w:ascii="宋体" w:eastAsia="宋体"/>
        <w:b w:val="0"/>
        <w:i w:val="0"/>
        <w:caps w:val="0"/>
        <w:strike w:val="0"/>
        <w:dstrike w:val="0"/>
        <w:vanish w:val="0"/>
        <w:color w:val="auto"/>
        <w:sz w:val="21"/>
        <w:szCs w:val="18"/>
        <w:u w:val="none"/>
        <w:vertAlign w:val="baseline"/>
      </w:rPr>
    </w:lvl>
    <w:lvl w:ilvl="1" w:tentative="0">
      <w:start w:val="1"/>
      <w:numFmt w:val="none"/>
      <w:lvlRestart w:val="0"/>
      <w:pStyle w:val="44"/>
      <w:suff w:val="space"/>
      <w:lvlText w:val="——"/>
      <w:lvlJc w:val="left"/>
      <w:pPr>
        <w:ind w:left="947" w:hanging="465"/>
      </w:pPr>
      <w:rPr>
        <w:rFonts w:hint="eastAsia" w:ascii="宋体" w:eastAsia="宋体"/>
        <w:b w:val="0"/>
        <w:i w:val="0"/>
        <w:caps w:val="0"/>
        <w:strike w:val="0"/>
        <w:dstrike w:val="0"/>
        <w:snapToGrid/>
        <w:vanish w:val="0"/>
        <w:color w:val="auto"/>
        <w:spacing w:val="0"/>
        <w:w w:val="100"/>
        <w:kern w:val="2"/>
        <w:position w:val="0"/>
        <w:sz w:val="24"/>
        <w:szCs w:val="21"/>
        <w:u w:val="none"/>
        <w:vertAlign w:val="baseline"/>
      </w:rPr>
    </w:lvl>
    <w:lvl w:ilvl="2" w:tentative="0">
      <w:start w:val="1"/>
      <w:numFmt w:val="none"/>
      <w:lvlRestart w:val="0"/>
      <w:pStyle w:val="45"/>
      <w:suff w:val="space"/>
      <w:lvlText w:val="•"/>
      <w:lvlJc w:val="left"/>
      <w:pPr>
        <w:ind w:left="720" w:hanging="238"/>
      </w:pPr>
      <w:rPr>
        <w:rFonts w:hint="eastAsia" w:ascii="宋体" w:eastAsia="宋体"/>
        <w:b w:val="0"/>
        <w:i w:val="0"/>
        <w:caps w:val="0"/>
        <w:strike w:val="0"/>
        <w:dstrike w:val="0"/>
        <w:vanish w:val="0"/>
        <w:color w:val="auto"/>
        <w:sz w:val="24"/>
        <w:szCs w:val="21"/>
        <w:u w:val="none"/>
        <w:vertAlign w:val="baseline"/>
      </w:rPr>
    </w:lvl>
    <w:lvl w:ilvl="3" w:tentative="0">
      <w:start w:val="1"/>
      <w:numFmt w:val="none"/>
      <w:lvlRestart w:val="0"/>
      <w:suff w:val="nothing"/>
      <w:lvlText w:val=""/>
      <w:lvlJc w:val="left"/>
      <w:pPr>
        <w:ind w:left="0" w:firstLine="0"/>
      </w:pPr>
      <w:rPr>
        <w:rFonts w:hint="eastAsia" w:ascii="宋体" w:eastAsia="宋体"/>
        <w:b w:val="0"/>
        <w:i w:val="0"/>
        <w:caps w:val="0"/>
        <w:strike w:val="0"/>
        <w:dstrike w:val="0"/>
        <w:vanish w:val="0"/>
        <w:color w:val="auto"/>
        <w:sz w:val="21"/>
        <w:szCs w:val="21"/>
        <w:u w:val="none"/>
        <w:vertAlign w:val="baseline"/>
      </w:rPr>
    </w:lvl>
    <w:lvl w:ilvl="4" w:tentative="0">
      <w:start w:val="1"/>
      <w:numFmt w:val="none"/>
      <w:lvlRestart w:val="0"/>
      <w:suff w:val="nothing"/>
      <w:lvlText w:val=""/>
      <w:lvlJc w:val="left"/>
      <w:pPr>
        <w:ind w:left="0" w:firstLine="0"/>
      </w:pPr>
      <w:rPr>
        <w:rFonts w:hint="eastAsia" w:ascii="宋体" w:eastAsia="宋体"/>
        <w:b w:val="0"/>
        <w:i w:val="0"/>
        <w:caps w:val="0"/>
        <w:strike w:val="0"/>
        <w:dstrike w:val="0"/>
        <w:vanish w:val="0"/>
        <w:color w:val="auto"/>
        <w:sz w:val="21"/>
        <w:szCs w:val="21"/>
        <w:u w:val="none"/>
        <w:vertAlign w:val="baseline"/>
      </w:rPr>
    </w:lvl>
    <w:lvl w:ilvl="5" w:tentative="0">
      <w:start w:val="1"/>
      <w:numFmt w:val="none"/>
      <w:lvlRestart w:val="0"/>
      <w:suff w:val="nothing"/>
      <w:lvlText w:val=""/>
      <w:lvlJc w:val="left"/>
      <w:pPr>
        <w:ind w:left="0" w:firstLine="0"/>
      </w:pPr>
      <w:rPr>
        <w:rFonts w:hint="eastAsia"/>
      </w:rPr>
    </w:lvl>
    <w:lvl w:ilvl="6" w:tentative="0">
      <w:start w:val="1"/>
      <w:numFmt w:val="none"/>
      <w:lvlRestart w:val="0"/>
      <w:suff w:val="nothing"/>
      <w:lvlText w:val=""/>
      <w:lvlJc w:val="left"/>
      <w:pPr>
        <w:ind w:left="0" w:firstLine="0"/>
      </w:pPr>
      <w:rPr>
        <w:rFonts w:hint="eastAsia"/>
      </w:rPr>
    </w:lvl>
    <w:lvl w:ilvl="7" w:tentative="0">
      <w:start w:val="1"/>
      <w:numFmt w:val="none"/>
      <w:lvlRestart w:val="0"/>
      <w:suff w:val="nothing"/>
      <w:lvlText w:val=""/>
      <w:lvlJc w:val="left"/>
      <w:pPr>
        <w:ind w:left="0" w:firstLine="0"/>
      </w:pPr>
      <w:rPr>
        <w:rFonts w:hint="eastAsia"/>
      </w:rPr>
    </w:lvl>
    <w:lvl w:ilvl="8" w:tentative="0">
      <w:start w:val="1"/>
      <w:numFmt w:val="none"/>
      <w:lvlRestart w:val="0"/>
      <w:suff w:val="nothing"/>
      <w:lvlText w:val=""/>
      <w:lvlJc w:val="left"/>
      <w:pPr>
        <w:ind w:left="0" w:firstLine="0"/>
      </w:pPr>
      <w:rPr>
        <w:rFonts w:hint="eastAsia"/>
      </w:rPr>
    </w:lvl>
  </w:abstractNum>
  <w:abstractNum w:abstractNumId="26">
    <w:nsid w:val="6AF1C7BD"/>
    <w:multiLevelType w:val="singleLevel"/>
    <w:tmpl w:val="6AF1C7BD"/>
    <w:lvl w:ilvl="0" w:tentative="0">
      <w:start w:val="1"/>
      <w:numFmt w:val="bullet"/>
      <w:lvlText w:val=""/>
      <w:lvlJc w:val="left"/>
      <w:pPr>
        <w:ind w:left="420" w:hanging="420"/>
      </w:pPr>
      <w:rPr>
        <w:rFonts w:hint="default" w:ascii="Wingdings" w:hAnsi="Wingdings"/>
      </w:rPr>
    </w:lvl>
  </w:abstractNum>
  <w:num w:numId="1">
    <w:abstractNumId w:val="22"/>
  </w:num>
  <w:num w:numId="2">
    <w:abstractNumId w:val="25"/>
  </w:num>
  <w:num w:numId="3">
    <w:abstractNumId w:val="12"/>
  </w:num>
  <w:num w:numId="4">
    <w:abstractNumId w:val="16"/>
  </w:num>
  <w:num w:numId="5">
    <w:abstractNumId w:val="20"/>
  </w:num>
  <w:num w:numId="6">
    <w:abstractNumId w:val="11"/>
  </w:num>
  <w:num w:numId="7">
    <w:abstractNumId w:val="19"/>
  </w:num>
  <w:num w:numId="8">
    <w:abstractNumId w:val="5"/>
  </w:num>
  <w:num w:numId="9">
    <w:abstractNumId w:val="2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0"/>
  </w:num>
  <w:num w:numId="12">
    <w:abstractNumId w:val="1"/>
  </w:num>
  <w:num w:numId="13">
    <w:abstractNumId w:val="3"/>
  </w:num>
  <w:num w:numId="14">
    <w:abstractNumId w:val="17"/>
  </w:num>
  <w:num w:numId="15">
    <w:abstractNumId w:val="14"/>
  </w:num>
  <w:num w:numId="16">
    <w:abstractNumId w:val="21"/>
  </w:num>
  <w:num w:numId="17">
    <w:abstractNumId w:val="9"/>
  </w:num>
  <w:num w:numId="18">
    <w:abstractNumId w:val="15"/>
  </w:num>
  <w:num w:numId="19">
    <w:abstractNumId w:val="26"/>
  </w:num>
  <w:num w:numId="20">
    <w:abstractNumId w:val="2"/>
  </w:num>
  <w:num w:numId="21">
    <w:abstractNumId w:val="4"/>
  </w:num>
  <w:num w:numId="22">
    <w:abstractNumId w:val="13"/>
  </w:num>
  <w:num w:numId="23">
    <w:abstractNumId w:val="18"/>
  </w:num>
  <w:num w:numId="24">
    <w:abstractNumId w:val="7"/>
  </w:num>
  <w:num w:numId="25">
    <w:abstractNumId w:val="8"/>
  </w:num>
  <w:num w:numId="26">
    <w:abstractNumId w:val="0"/>
  </w:num>
  <w:num w:numId="27">
    <w:abstractNumId w:val="6"/>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30908"/>
    <w:rsid w:val="00002224"/>
    <w:rsid w:val="00005891"/>
    <w:rsid w:val="00006202"/>
    <w:rsid w:val="00006DE9"/>
    <w:rsid w:val="00007C7A"/>
    <w:rsid w:val="00011FFB"/>
    <w:rsid w:val="0001304B"/>
    <w:rsid w:val="00015AAF"/>
    <w:rsid w:val="00015DEE"/>
    <w:rsid w:val="00015F5F"/>
    <w:rsid w:val="000229A4"/>
    <w:rsid w:val="00025125"/>
    <w:rsid w:val="00027CB3"/>
    <w:rsid w:val="00030099"/>
    <w:rsid w:val="00030EE0"/>
    <w:rsid w:val="00031E08"/>
    <w:rsid w:val="0003225F"/>
    <w:rsid w:val="0003228F"/>
    <w:rsid w:val="0003383D"/>
    <w:rsid w:val="00034B51"/>
    <w:rsid w:val="00040BB6"/>
    <w:rsid w:val="00043609"/>
    <w:rsid w:val="0004591F"/>
    <w:rsid w:val="00046369"/>
    <w:rsid w:val="00050681"/>
    <w:rsid w:val="00050ADB"/>
    <w:rsid w:val="000526E4"/>
    <w:rsid w:val="00055A22"/>
    <w:rsid w:val="00056197"/>
    <w:rsid w:val="00056CAA"/>
    <w:rsid w:val="00060D8E"/>
    <w:rsid w:val="00063132"/>
    <w:rsid w:val="00064588"/>
    <w:rsid w:val="000658D3"/>
    <w:rsid w:val="0006616E"/>
    <w:rsid w:val="00070A42"/>
    <w:rsid w:val="00070F83"/>
    <w:rsid w:val="0007464D"/>
    <w:rsid w:val="00074CD6"/>
    <w:rsid w:val="00075200"/>
    <w:rsid w:val="00075341"/>
    <w:rsid w:val="00075F3E"/>
    <w:rsid w:val="00076C95"/>
    <w:rsid w:val="0007711E"/>
    <w:rsid w:val="00077784"/>
    <w:rsid w:val="00077FFA"/>
    <w:rsid w:val="00083AAB"/>
    <w:rsid w:val="00085824"/>
    <w:rsid w:val="00086CA1"/>
    <w:rsid w:val="00087634"/>
    <w:rsid w:val="0009295A"/>
    <w:rsid w:val="00096ED8"/>
    <w:rsid w:val="00097427"/>
    <w:rsid w:val="000A03B2"/>
    <w:rsid w:val="000A0C3C"/>
    <w:rsid w:val="000A25A5"/>
    <w:rsid w:val="000A2BF1"/>
    <w:rsid w:val="000A2C21"/>
    <w:rsid w:val="000A560C"/>
    <w:rsid w:val="000A5C8C"/>
    <w:rsid w:val="000B011B"/>
    <w:rsid w:val="000B0C9B"/>
    <w:rsid w:val="000B127C"/>
    <w:rsid w:val="000B1A2E"/>
    <w:rsid w:val="000B1D55"/>
    <w:rsid w:val="000B34AE"/>
    <w:rsid w:val="000B3D04"/>
    <w:rsid w:val="000B4686"/>
    <w:rsid w:val="000B4C52"/>
    <w:rsid w:val="000B4E0B"/>
    <w:rsid w:val="000B578A"/>
    <w:rsid w:val="000C2DA5"/>
    <w:rsid w:val="000C36EA"/>
    <w:rsid w:val="000C5585"/>
    <w:rsid w:val="000C5EA4"/>
    <w:rsid w:val="000D1F47"/>
    <w:rsid w:val="000D5B00"/>
    <w:rsid w:val="000D7DC5"/>
    <w:rsid w:val="000E2A8E"/>
    <w:rsid w:val="000E3457"/>
    <w:rsid w:val="000E3A31"/>
    <w:rsid w:val="000E3DB1"/>
    <w:rsid w:val="000E4F58"/>
    <w:rsid w:val="000E68EB"/>
    <w:rsid w:val="000E7112"/>
    <w:rsid w:val="000E7778"/>
    <w:rsid w:val="000F0611"/>
    <w:rsid w:val="000F301C"/>
    <w:rsid w:val="000F4449"/>
    <w:rsid w:val="000F4857"/>
    <w:rsid w:val="000F55E8"/>
    <w:rsid w:val="000F601F"/>
    <w:rsid w:val="000F673C"/>
    <w:rsid w:val="00100069"/>
    <w:rsid w:val="001008B9"/>
    <w:rsid w:val="00101BAE"/>
    <w:rsid w:val="00102469"/>
    <w:rsid w:val="00102AD3"/>
    <w:rsid w:val="001033E1"/>
    <w:rsid w:val="0010455E"/>
    <w:rsid w:val="00113074"/>
    <w:rsid w:val="001134EA"/>
    <w:rsid w:val="001152B4"/>
    <w:rsid w:val="001222FF"/>
    <w:rsid w:val="00122A2A"/>
    <w:rsid w:val="00122A8C"/>
    <w:rsid w:val="00122A9E"/>
    <w:rsid w:val="00123436"/>
    <w:rsid w:val="001265C3"/>
    <w:rsid w:val="00126D26"/>
    <w:rsid w:val="00131843"/>
    <w:rsid w:val="0013422B"/>
    <w:rsid w:val="00135B8E"/>
    <w:rsid w:val="00136B91"/>
    <w:rsid w:val="0013706D"/>
    <w:rsid w:val="00140745"/>
    <w:rsid w:val="0014285E"/>
    <w:rsid w:val="00143DF1"/>
    <w:rsid w:val="001441BC"/>
    <w:rsid w:val="001457BD"/>
    <w:rsid w:val="00145BFB"/>
    <w:rsid w:val="00145CAD"/>
    <w:rsid w:val="00145E22"/>
    <w:rsid w:val="0015158B"/>
    <w:rsid w:val="00152E46"/>
    <w:rsid w:val="00153670"/>
    <w:rsid w:val="001575E9"/>
    <w:rsid w:val="001579A1"/>
    <w:rsid w:val="001603A1"/>
    <w:rsid w:val="001628AF"/>
    <w:rsid w:val="0016323D"/>
    <w:rsid w:val="0016392D"/>
    <w:rsid w:val="00163A16"/>
    <w:rsid w:val="00165033"/>
    <w:rsid w:val="001702E0"/>
    <w:rsid w:val="00170D6C"/>
    <w:rsid w:val="00172A27"/>
    <w:rsid w:val="0017420B"/>
    <w:rsid w:val="00174E33"/>
    <w:rsid w:val="001755A1"/>
    <w:rsid w:val="0017575E"/>
    <w:rsid w:val="00176271"/>
    <w:rsid w:val="00180D66"/>
    <w:rsid w:val="001813CC"/>
    <w:rsid w:val="00181947"/>
    <w:rsid w:val="00184471"/>
    <w:rsid w:val="00184EAC"/>
    <w:rsid w:val="00187399"/>
    <w:rsid w:val="001944ED"/>
    <w:rsid w:val="001947B5"/>
    <w:rsid w:val="00197AE0"/>
    <w:rsid w:val="001A1BCA"/>
    <w:rsid w:val="001A3389"/>
    <w:rsid w:val="001A376E"/>
    <w:rsid w:val="001A3E42"/>
    <w:rsid w:val="001A416D"/>
    <w:rsid w:val="001A46FF"/>
    <w:rsid w:val="001A4F05"/>
    <w:rsid w:val="001B0070"/>
    <w:rsid w:val="001B1713"/>
    <w:rsid w:val="001B3879"/>
    <w:rsid w:val="001B5848"/>
    <w:rsid w:val="001B6FD0"/>
    <w:rsid w:val="001B785A"/>
    <w:rsid w:val="001C1869"/>
    <w:rsid w:val="001C1F75"/>
    <w:rsid w:val="001C6684"/>
    <w:rsid w:val="001C7BDC"/>
    <w:rsid w:val="001D133A"/>
    <w:rsid w:val="001D254E"/>
    <w:rsid w:val="001D2BF3"/>
    <w:rsid w:val="001D2CD3"/>
    <w:rsid w:val="001D2D41"/>
    <w:rsid w:val="001D3440"/>
    <w:rsid w:val="001D6D6A"/>
    <w:rsid w:val="001D6E09"/>
    <w:rsid w:val="001E3295"/>
    <w:rsid w:val="001E431A"/>
    <w:rsid w:val="001E48BC"/>
    <w:rsid w:val="001E498B"/>
    <w:rsid w:val="001E4DE4"/>
    <w:rsid w:val="001E71D2"/>
    <w:rsid w:val="001F4B4B"/>
    <w:rsid w:val="001F50E3"/>
    <w:rsid w:val="001F6344"/>
    <w:rsid w:val="001F70D1"/>
    <w:rsid w:val="001F7A60"/>
    <w:rsid w:val="0020106F"/>
    <w:rsid w:val="0020123D"/>
    <w:rsid w:val="0020232B"/>
    <w:rsid w:val="002042C3"/>
    <w:rsid w:val="00205175"/>
    <w:rsid w:val="00205BDC"/>
    <w:rsid w:val="00206726"/>
    <w:rsid w:val="0020719F"/>
    <w:rsid w:val="00213890"/>
    <w:rsid w:val="00213ABA"/>
    <w:rsid w:val="00213C8B"/>
    <w:rsid w:val="002156E2"/>
    <w:rsid w:val="002158AC"/>
    <w:rsid w:val="00215CEC"/>
    <w:rsid w:val="00215E44"/>
    <w:rsid w:val="00220E7E"/>
    <w:rsid w:val="002218C1"/>
    <w:rsid w:val="00222B01"/>
    <w:rsid w:val="002237DB"/>
    <w:rsid w:val="002271C7"/>
    <w:rsid w:val="002305F7"/>
    <w:rsid w:val="00230793"/>
    <w:rsid w:val="00232A60"/>
    <w:rsid w:val="00233E5A"/>
    <w:rsid w:val="00234CFF"/>
    <w:rsid w:val="00237A70"/>
    <w:rsid w:val="002410F4"/>
    <w:rsid w:val="002411E1"/>
    <w:rsid w:val="00243CE0"/>
    <w:rsid w:val="002442AA"/>
    <w:rsid w:val="00244E5F"/>
    <w:rsid w:val="0024762A"/>
    <w:rsid w:val="00250A18"/>
    <w:rsid w:val="002517CF"/>
    <w:rsid w:val="0025253C"/>
    <w:rsid w:val="002528BC"/>
    <w:rsid w:val="00253CA7"/>
    <w:rsid w:val="00254150"/>
    <w:rsid w:val="00255AEA"/>
    <w:rsid w:val="002573F8"/>
    <w:rsid w:val="00260142"/>
    <w:rsid w:val="00263AA7"/>
    <w:rsid w:val="00265BCA"/>
    <w:rsid w:val="00265FA5"/>
    <w:rsid w:val="00266C9E"/>
    <w:rsid w:val="00272448"/>
    <w:rsid w:val="00272A43"/>
    <w:rsid w:val="002732B3"/>
    <w:rsid w:val="002735F4"/>
    <w:rsid w:val="00275C1E"/>
    <w:rsid w:val="00281204"/>
    <w:rsid w:val="002814AB"/>
    <w:rsid w:val="002831A0"/>
    <w:rsid w:val="002924B3"/>
    <w:rsid w:val="002933BF"/>
    <w:rsid w:val="00294D0F"/>
    <w:rsid w:val="00294D74"/>
    <w:rsid w:val="002957BE"/>
    <w:rsid w:val="00296A73"/>
    <w:rsid w:val="002A227A"/>
    <w:rsid w:val="002A31D9"/>
    <w:rsid w:val="002A5EB1"/>
    <w:rsid w:val="002A62BE"/>
    <w:rsid w:val="002A7843"/>
    <w:rsid w:val="002B05CC"/>
    <w:rsid w:val="002B0965"/>
    <w:rsid w:val="002B101A"/>
    <w:rsid w:val="002B30E2"/>
    <w:rsid w:val="002B31BB"/>
    <w:rsid w:val="002B3976"/>
    <w:rsid w:val="002C0F27"/>
    <w:rsid w:val="002C3553"/>
    <w:rsid w:val="002C37FF"/>
    <w:rsid w:val="002C40F6"/>
    <w:rsid w:val="002C46BC"/>
    <w:rsid w:val="002C4814"/>
    <w:rsid w:val="002C4C14"/>
    <w:rsid w:val="002C6D5C"/>
    <w:rsid w:val="002D0B77"/>
    <w:rsid w:val="002D1856"/>
    <w:rsid w:val="002D1A80"/>
    <w:rsid w:val="002E0D64"/>
    <w:rsid w:val="002E1B5B"/>
    <w:rsid w:val="002E535E"/>
    <w:rsid w:val="002E5778"/>
    <w:rsid w:val="002E5803"/>
    <w:rsid w:val="002E5808"/>
    <w:rsid w:val="002F0566"/>
    <w:rsid w:val="002F0656"/>
    <w:rsid w:val="002F1354"/>
    <w:rsid w:val="002F1884"/>
    <w:rsid w:val="002F26FC"/>
    <w:rsid w:val="002F78A6"/>
    <w:rsid w:val="002F78BD"/>
    <w:rsid w:val="002F7B4C"/>
    <w:rsid w:val="00301472"/>
    <w:rsid w:val="00301B37"/>
    <w:rsid w:val="00302AE1"/>
    <w:rsid w:val="00302FA0"/>
    <w:rsid w:val="00304067"/>
    <w:rsid w:val="00305D93"/>
    <w:rsid w:val="003112EB"/>
    <w:rsid w:val="00311998"/>
    <w:rsid w:val="003119E0"/>
    <w:rsid w:val="00312100"/>
    <w:rsid w:val="00315DF8"/>
    <w:rsid w:val="003177C7"/>
    <w:rsid w:val="00317ED9"/>
    <w:rsid w:val="00320666"/>
    <w:rsid w:val="003222CA"/>
    <w:rsid w:val="00322F6D"/>
    <w:rsid w:val="00326168"/>
    <w:rsid w:val="00326AC2"/>
    <w:rsid w:val="00327F05"/>
    <w:rsid w:val="00327F5A"/>
    <w:rsid w:val="003302B4"/>
    <w:rsid w:val="00331F5F"/>
    <w:rsid w:val="003359DC"/>
    <w:rsid w:val="00335E4C"/>
    <w:rsid w:val="00341C7B"/>
    <w:rsid w:val="0034654D"/>
    <w:rsid w:val="00346953"/>
    <w:rsid w:val="00347BA5"/>
    <w:rsid w:val="00350958"/>
    <w:rsid w:val="003509AB"/>
    <w:rsid w:val="0035373F"/>
    <w:rsid w:val="00353792"/>
    <w:rsid w:val="00354EA6"/>
    <w:rsid w:val="00355024"/>
    <w:rsid w:val="00355436"/>
    <w:rsid w:val="003560D4"/>
    <w:rsid w:val="00360F2C"/>
    <w:rsid w:val="003628A0"/>
    <w:rsid w:val="00362AB7"/>
    <w:rsid w:val="003650F7"/>
    <w:rsid w:val="00371788"/>
    <w:rsid w:val="00373AB6"/>
    <w:rsid w:val="00376D79"/>
    <w:rsid w:val="0037768D"/>
    <w:rsid w:val="00377C6E"/>
    <w:rsid w:val="00381CED"/>
    <w:rsid w:val="00382BAB"/>
    <w:rsid w:val="00383EC3"/>
    <w:rsid w:val="00391EA8"/>
    <w:rsid w:val="00395126"/>
    <w:rsid w:val="00395A73"/>
    <w:rsid w:val="00397E53"/>
    <w:rsid w:val="003A042A"/>
    <w:rsid w:val="003A0B53"/>
    <w:rsid w:val="003A1578"/>
    <w:rsid w:val="003A1C65"/>
    <w:rsid w:val="003A44CA"/>
    <w:rsid w:val="003A4D61"/>
    <w:rsid w:val="003A54D0"/>
    <w:rsid w:val="003B1A52"/>
    <w:rsid w:val="003B2685"/>
    <w:rsid w:val="003B355C"/>
    <w:rsid w:val="003B4564"/>
    <w:rsid w:val="003B537A"/>
    <w:rsid w:val="003B5DF9"/>
    <w:rsid w:val="003B638A"/>
    <w:rsid w:val="003B7129"/>
    <w:rsid w:val="003B7E6B"/>
    <w:rsid w:val="003C02D0"/>
    <w:rsid w:val="003C2CF2"/>
    <w:rsid w:val="003C42D6"/>
    <w:rsid w:val="003C4452"/>
    <w:rsid w:val="003C4944"/>
    <w:rsid w:val="003C6896"/>
    <w:rsid w:val="003C7763"/>
    <w:rsid w:val="003D0097"/>
    <w:rsid w:val="003D180B"/>
    <w:rsid w:val="003D1BE2"/>
    <w:rsid w:val="003D20F3"/>
    <w:rsid w:val="003D242C"/>
    <w:rsid w:val="003D280B"/>
    <w:rsid w:val="003D460E"/>
    <w:rsid w:val="003D5786"/>
    <w:rsid w:val="003D722B"/>
    <w:rsid w:val="003D7590"/>
    <w:rsid w:val="003E50E9"/>
    <w:rsid w:val="003E6FF5"/>
    <w:rsid w:val="003F2FA9"/>
    <w:rsid w:val="003F36A7"/>
    <w:rsid w:val="003F47B7"/>
    <w:rsid w:val="003F4DBA"/>
    <w:rsid w:val="003F5D8E"/>
    <w:rsid w:val="003F5EAF"/>
    <w:rsid w:val="003F7D32"/>
    <w:rsid w:val="00401F1C"/>
    <w:rsid w:val="0040493C"/>
    <w:rsid w:val="00406BFB"/>
    <w:rsid w:val="004112DA"/>
    <w:rsid w:val="00411FFB"/>
    <w:rsid w:val="00414147"/>
    <w:rsid w:val="004146B5"/>
    <w:rsid w:val="004159D6"/>
    <w:rsid w:val="004162E0"/>
    <w:rsid w:val="00416641"/>
    <w:rsid w:val="004204FE"/>
    <w:rsid w:val="004210B3"/>
    <w:rsid w:val="00421565"/>
    <w:rsid w:val="004226BE"/>
    <w:rsid w:val="00422783"/>
    <w:rsid w:val="00424332"/>
    <w:rsid w:val="0042622A"/>
    <w:rsid w:val="00426356"/>
    <w:rsid w:val="004277DA"/>
    <w:rsid w:val="00435B85"/>
    <w:rsid w:val="00436CBA"/>
    <w:rsid w:val="00437787"/>
    <w:rsid w:val="0044115E"/>
    <w:rsid w:val="004411A5"/>
    <w:rsid w:val="0044427A"/>
    <w:rsid w:val="00445F4B"/>
    <w:rsid w:val="00445FB6"/>
    <w:rsid w:val="00446F31"/>
    <w:rsid w:val="004471F4"/>
    <w:rsid w:val="004475AC"/>
    <w:rsid w:val="0045015D"/>
    <w:rsid w:val="004501C6"/>
    <w:rsid w:val="00450965"/>
    <w:rsid w:val="004513CA"/>
    <w:rsid w:val="00451B75"/>
    <w:rsid w:val="00454378"/>
    <w:rsid w:val="00454609"/>
    <w:rsid w:val="0045733B"/>
    <w:rsid w:val="00457DE9"/>
    <w:rsid w:val="0046088A"/>
    <w:rsid w:val="004609FD"/>
    <w:rsid w:val="00460CE3"/>
    <w:rsid w:val="0046406D"/>
    <w:rsid w:val="004651B8"/>
    <w:rsid w:val="00465C4F"/>
    <w:rsid w:val="004712AD"/>
    <w:rsid w:val="00471A7B"/>
    <w:rsid w:val="00473459"/>
    <w:rsid w:val="0047386E"/>
    <w:rsid w:val="00474A9C"/>
    <w:rsid w:val="004750AC"/>
    <w:rsid w:val="00476441"/>
    <w:rsid w:val="00476914"/>
    <w:rsid w:val="0047772A"/>
    <w:rsid w:val="00477781"/>
    <w:rsid w:val="00477E98"/>
    <w:rsid w:val="00477FED"/>
    <w:rsid w:val="00492D79"/>
    <w:rsid w:val="0049511C"/>
    <w:rsid w:val="00495AB2"/>
    <w:rsid w:val="00495BDB"/>
    <w:rsid w:val="00497C1F"/>
    <w:rsid w:val="004A2ACA"/>
    <w:rsid w:val="004A3644"/>
    <w:rsid w:val="004A4905"/>
    <w:rsid w:val="004A598E"/>
    <w:rsid w:val="004A718F"/>
    <w:rsid w:val="004A7B9C"/>
    <w:rsid w:val="004B1D77"/>
    <w:rsid w:val="004B4C10"/>
    <w:rsid w:val="004B6084"/>
    <w:rsid w:val="004B7D53"/>
    <w:rsid w:val="004C0BDD"/>
    <w:rsid w:val="004C16EA"/>
    <w:rsid w:val="004C1E06"/>
    <w:rsid w:val="004C3D7C"/>
    <w:rsid w:val="004C55AA"/>
    <w:rsid w:val="004D28C0"/>
    <w:rsid w:val="004D45FF"/>
    <w:rsid w:val="004E096C"/>
    <w:rsid w:val="004E3377"/>
    <w:rsid w:val="004E3E50"/>
    <w:rsid w:val="004E61B3"/>
    <w:rsid w:val="004E70F7"/>
    <w:rsid w:val="004F0647"/>
    <w:rsid w:val="004F1942"/>
    <w:rsid w:val="004F1972"/>
    <w:rsid w:val="004F2703"/>
    <w:rsid w:val="004F320B"/>
    <w:rsid w:val="004F5429"/>
    <w:rsid w:val="004F7480"/>
    <w:rsid w:val="00500B60"/>
    <w:rsid w:val="00501D8D"/>
    <w:rsid w:val="005031AF"/>
    <w:rsid w:val="005064A0"/>
    <w:rsid w:val="00510070"/>
    <w:rsid w:val="00511B3E"/>
    <w:rsid w:val="00512547"/>
    <w:rsid w:val="00512D4E"/>
    <w:rsid w:val="005136AD"/>
    <w:rsid w:val="005166AB"/>
    <w:rsid w:val="00517660"/>
    <w:rsid w:val="00520F57"/>
    <w:rsid w:val="00523D7A"/>
    <w:rsid w:val="00524263"/>
    <w:rsid w:val="00525C20"/>
    <w:rsid w:val="00525D31"/>
    <w:rsid w:val="00526EC5"/>
    <w:rsid w:val="00527B51"/>
    <w:rsid w:val="00530300"/>
    <w:rsid w:val="00530FEF"/>
    <w:rsid w:val="0053214A"/>
    <w:rsid w:val="00532CA1"/>
    <w:rsid w:val="005354FF"/>
    <w:rsid w:val="00535AFB"/>
    <w:rsid w:val="00535B93"/>
    <w:rsid w:val="00536F75"/>
    <w:rsid w:val="00540A72"/>
    <w:rsid w:val="00540DB6"/>
    <w:rsid w:val="005423FB"/>
    <w:rsid w:val="00543C40"/>
    <w:rsid w:val="00543CBA"/>
    <w:rsid w:val="00544FA1"/>
    <w:rsid w:val="00545747"/>
    <w:rsid w:val="00545E5E"/>
    <w:rsid w:val="00547F24"/>
    <w:rsid w:val="00551A30"/>
    <w:rsid w:val="00552246"/>
    <w:rsid w:val="00553A26"/>
    <w:rsid w:val="00562861"/>
    <w:rsid w:val="00565A45"/>
    <w:rsid w:val="00566703"/>
    <w:rsid w:val="00566E16"/>
    <w:rsid w:val="00566F8E"/>
    <w:rsid w:val="00570190"/>
    <w:rsid w:val="00570472"/>
    <w:rsid w:val="00570675"/>
    <w:rsid w:val="00570EE9"/>
    <w:rsid w:val="005710CE"/>
    <w:rsid w:val="00574905"/>
    <w:rsid w:val="0057505A"/>
    <w:rsid w:val="005753E9"/>
    <w:rsid w:val="00576B02"/>
    <w:rsid w:val="00576D55"/>
    <w:rsid w:val="005802CA"/>
    <w:rsid w:val="0058186D"/>
    <w:rsid w:val="00587F30"/>
    <w:rsid w:val="005935B6"/>
    <w:rsid w:val="00593FEB"/>
    <w:rsid w:val="005955C8"/>
    <w:rsid w:val="0059627D"/>
    <w:rsid w:val="00597343"/>
    <w:rsid w:val="005A0FB4"/>
    <w:rsid w:val="005A443D"/>
    <w:rsid w:val="005A4C95"/>
    <w:rsid w:val="005A5FCD"/>
    <w:rsid w:val="005A6C78"/>
    <w:rsid w:val="005B0C25"/>
    <w:rsid w:val="005B17F7"/>
    <w:rsid w:val="005B1BD8"/>
    <w:rsid w:val="005B2B5E"/>
    <w:rsid w:val="005B35DB"/>
    <w:rsid w:val="005B4598"/>
    <w:rsid w:val="005B4F7D"/>
    <w:rsid w:val="005B59E7"/>
    <w:rsid w:val="005B7C6F"/>
    <w:rsid w:val="005C023F"/>
    <w:rsid w:val="005C2B7D"/>
    <w:rsid w:val="005C4961"/>
    <w:rsid w:val="005C6ABA"/>
    <w:rsid w:val="005C730A"/>
    <w:rsid w:val="005C765D"/>
    <w:rsid w:val="005C7EE2"/>
    <w:rsid w:val="005D0AD9"/>
    <w:rsid w:val="005D1029"/>
    <w:rsid w:val="005D24CC"/>
    <w:rsid w:val="005D2C75"/>
    <w:rsid w:val="005D7D9A"/>
    <w:rsid w:val="005E0975"/>
    <w:rsid w:val="005E3840"/>
    <w:rsid w:val="005E4BB5"/>
    <w:rsid w:val="005E4C2F"/>
    <w:rsid w:val="005E4E3E"/>
    <w:rsid w:val="005E54A0"/>
    <w:rsid w:val="005E7715"/>
    <w:rsid w:val="005F1C33"/>
    <w:rsid w:val="005F4E98"/>
    <w:rsid w:val="005F5A17"/>
    <w:rsid w:val="00601EA0"/>
    <w:rsid w:val="00602ADB"/>
    <w:rsid w:val="00602BBD"/>
    <w:rsid w:val="006032DB"/>
    <w:rsid w:val="00603655"/>
    <w:rsid w:val="00603E67"/>
    <w:rsid w:val="006045E5"/>
    <w:rsid w:val="00604E23"/>
    <w:rsid w:val="00604F93"/>
    <w:rsid w:val="0061026D"/>
    <w:rsid w:val="006134F2"/>
    <w:rsid w:val="0061494D"/>
    <w:rsid w:val="00614D0D"/>
    <w:rsid w:val="00614DCC"/>
    <w:rsid w:val="006154E5"/>
    <w:rsid w:val="0061609F"/>
    <w:rsid w:val="00623C9E"/>
    <w:rsid w:val="00625EE0"/>
    <w:rsid w:val="00630ACF"/>
    <w:rsid w:val="006314C0"/>
    <w:rsid w:val="0063162B"/>
    <w:rsid w:val="0063588C"/>
    <w:rsid w:val="0063628B"/>
    <w:rsid w:val="006367D1"/>
    <w:rsid w:val="00637B1C"/>
    <w:rsid w:val="006405C1"/>
    <w:rsid w:val="0064148D"/>
    <w:rsid w:val="00641DB1"/>
    <w:rsid w:val="00643952"/>
    <w:rsid w:val="00652688"/>
    <w:rsid w:val="006536AA"/>
    <w:rsid w:val="006538AF"/>
    <w:rsid w:val="00653DB0"/>
    <w:rsid w:val="00654E5C"/>
    <w:rsid w:val="006560C4"/>
    <w:rsid w:val="00657356"/>
    <w:rsid w:val="00661CA7"/>
    <w:rsid w:val="006628E8"/>
    <w:rsid w:val="0066562D"/>
    <w:rsid w:val="0066569E"/>
    <w:rsid w:val="00666031"/>
    <w:rsid w:val="006675F5"/>
    <w:rsid w:val="00670E0E"/>
    <w:rsid w:val="00675381"/>
    <w:rsid w:val="00676869"/>
    <w:rsid w:val="00677F06"/>
    <w:rsid w:val="00683229"/>
    <w:rsid w:val="00684B3D"/>
    <w:rsid w:val="00684D31"/>
    <w:rsid w:val="00685EBE"/>
    <w:rsid w:val="006868A0"/>
    <w:rsid w:val="006868C8"/>
    <w:rsid w:val="00690608"/>
    <w:rsid w:val="00690693"/>
    <w:rsid w:val="0069380E"/>
    <w:rsid w:val="006946DF"/>
    <w:rsid w:val="00695291"/>
    <w:rsid w:val="00695BDC"/>
    <w:rsid w:val="00695F50"/>
    <w:rsid w:val="006968AF"/>
    <w:rsid w:val="006A0D25"/>
    <w:rsid w:val="006A11B0"/>
    <w:rsid w:val="006A2AA0"/>
    <w:rsid w:val="006A30E2"/>
    <w:rsid w:val="006A3624"/>
    <w:rsid w:val="006A5065"/>
    <w:rsid w:val="006A7713"/>
    <w:rsid w:val="006B036D"/>
    <w:rsid w:val="006B0779"/>
    <w:rsid w:val="006B0D42"/>
    <w:rsid w:val="006B48FD"/>
    <w:rsid w:val="006B555B"/>
    <w:rsid w:val="006B5D83"/>
    <w:rsid w:val="006B6A2D"/>
    <w:rsid w:val="006B78C3"/>
    <w:rsid w:val="006C1202"/>
    <w:rsid w:val="006C1C0E"/>
    <w:rsid w:val="006C343C"/>
    <w:rsid w:val="006C3BB2"/>
    <w:rsid w:val="006C4FE6"/>
    <w:rsid w:val="006C6862"/>
    <w:rsid w:val="006C6BBF"/>
    <w:rsid w:val="006D066C"/>
    <w:rsid w:val="006D34C8"/>
    <w:rsid w:val="006D4511"/>
    <w:rsid w:val="006D4600"/>
    <w:rsid w:val="006D6F50"/>
    <w:rsid w:val="006D7416"/>
    <w:rsid w:val="006E1662"/>
    <w:rsid w:val="006E425B"/>
    <w:rsid w:val="006E435D"/>
    <w:rsid w:val="006E5335"/>
    <w:rsid w:val="006E7B0B"/>
    <w:rsid w:val="006F11B7"/>
    <w:rsid w:val="006F2219"/>
    <w:rsid w:val="006F22B8"/>
    <w:rsid w:val="006F6D2F"/>
    <w:rsid w:val="006F6EA6"/>
    <w:rsid w:val="00700515"/>
    <w:rsid w:val="00702EA7"/>
    <w:rsid w:val="0070306E"/>
    <w:rsid w:val="00703690"/>
    <w:rsid w:val="0070384C"/>
    <w:rsid w:val="00703AE7"/>
    <w:rsid w:val="007066DC"/>
    <w:rsid w:val="00707928"/>
    <w:rsid w:val="0071286D"/>
    <w:rsid w:val="00712D54"/>
    <w:rsid w:val="00715CB6"/>
    <w:rsid w:val="00716D07"/>
    <w:rsid w:val="00717023"/>
    <w:rsid w:val="0072057A"/>
    <w:rsid w:val="00720740"/>
    <w:rsid w:val="0072099A"/>
    <w:rsid w:val="00721115"/>
    <w:rsid w:val="0072143E"/>
    <w:rsid w:val="00721968"/>
    <w:rsid w:val="00722C70"/>
    <w:rsid w:val="007250D5"/>
    <w:rsid w:val="007255D6"/>
    <w:rsid w:val="00732610"/>
    <w:rsid w:val="00733AE4"/>
    <w:rsid w:val="007343E6"/>
    <w:rsid w:val="00734659"/>
    <w:rsid w:val="00735915"/>
    <w:rsid w:val="00736557"/>
    <w:rsid w:val="007371A9"/>
    <w:rsid w:val="00737E62"/>
    <w:rsid w:val="007408C1"/>
    <w:rsid w:val="00740F06"/>
    <w:rsid w:val="007422B8"/>
    <w:rsid w:val="007423AD"/>
    <w:rsid w:val="0074320E"/>
    <w:rsid w:val="00743518"/>
    <w:rsid w:val="007435E7"/>
    <w:rsid w:val="00743C23"/>
    <w:rsid w:val="007460D9"/>
    <w:rsid w:val="00753FDB"/>
    <w:rsid w:val="00754E4A"/>
    <w:rsid w:val="007564C5"/>
    <w:rsid w:val="00756614"/>
    <w:rsid w:val="007566B9"/>
    <w:rsid w:val="00757AFC"/>
    <w:rsid w:val="0076016A"/>
    <w:rsid w:val="00763714"/>
    <w:rsid w:val="007648A9"/>
    <w:rsid w:val="00764C66"/>
    <w:rsid w:val="007726BA"/>
    <w:rsid w:val="0077323F"/>
    <w:rsid w:val="007757E8"/>
    <w:rsid w:val="007769CB"/>
    <w:rsid w:val="00776A18"/>
    <w:rsid w:val="007807A3"/>
    <w:rsid w:val="00780DFA"/>
    <w:rsid w:val="007859A1"/>
    <w:rsid w:val="0078740B"/>
    <w:rsid w:val="00792DF9"/>
    <w:rsid w:val="0079348E"/>
    <w:rsid w:val="0079386E"/>
    <w:rsid w:val="00793A74"/>
    <w:rsid w:val="00793CD9"/>
    <w:rsid w:val="007958D7"/>
    <w:rsid w:val="00796851"/>
    <w:rsid w:val="00797267"/>
    <w:rsid w:val="00797D08"/>
    <w:rsid w:val="007A0F53"/>
    <w:rsid w:val="007A2CCB"/>
    <w:rsid w:val="007A3456"/>
    <w:rsid w:val="007A4443"/>
    <w:rsid w:val="007A4BDF"/>
    <w:rsid w:val="007A564A"/>
    <w:rsid w:val="007B1DED"/>
    <w:rsid w:val="007B27D3"/>
    <w:rsid w:val="007B324F"/>
    <w:rsid w:val="007B32BC"/>
    <w:rsid w:val="007B4057"/>
    <w:rsid w:val="007B4E71"/>
    <w:rsid w:val="007B50E9"/>
    <w:rsid w:val="007B62F7"/>
    <w:rsid w:val="007C1C4B"/>
    <w:rsid w:val="007C4EC8"/>
    <w:rsid w:val="007C6481"/>
    <w:rsid w:val="007C689B"/>
    <w:rsid w:val="007D071C"/>
    <w:rsid w:val="007D3426"/>
    <w:rsid w:val="007D3F88"/>
    <w:rsid w:val="007D5A6B"/>
    <w:rsid w:val="007D5ABF"/>
    <w:rsid w:val="007D5BD3"/>
    <w:rsid w:val="007D7317"/>
    <w:rsid w:val="007D7DE1"/>
    <w:rsid w:val="007E002D"/>
    <w:rsid w:val="007E2F5A"/>
    <w:rsid w:val="007E45A7"/>
    <w:rsid w:val="007E4A2A"/>
    <w:rsid w:val="007E4BA5"/>
    <w:rsid w:val="007E6073"/>
    <w:rsid w:val="007E75E3"/>
    <w:rsid w:val="007E7B3D"/>
    <w:rsid w:val="007E7D43"/>
    <w:rsid w:val="007F05D7"/>
    <w:rsid w:val="007F0BFC"/>
    <w:rsid w:val="007F707B"/>
    <w:rsid w:val="007F7B98"/>
    <w:rsid w:val="00804B58"/>
    <w:rsid w:val="0080582F"/>
    <w:rsid w:val="00812217"/>
    <w:rsid w:val="00813A5E"/>
    <w:rsid w:val="00813A77"/>
    <w:rsid w:val="00813F97"/>
    <w:rsid w:val="00814B6D"/>
    <w:rsid w:val="00814C87"/>
    <w:rsid w:val="00815C9B"/>
    <w:rsid w:val="00815EFA"/>
    <w:rsid w:val="00821661"/>
    <w:rsid w:val="008255D6"/>
    <w:rsid w:val="00825AB1"/>
    <w:rsid w:val="00826D9B"/>
    <w:rsid w:val="00830908"/>
    <w:rsid w:val="00830BEE"/>
    <w:rsid w:val="008312F4"/>
    <w:rsid w:val="008320A7"/>
    <w:rsid w:val="0083276B"/>
    <w:rsid w:val="00833596"/>
    <w:rsid w:val="0083483A"/>
    <w:rsid w:val="008352DC"/>
    <w:rsid w:val="008359E7"/>
    <w:rsid w:val="00842379"/>
    <w:rsid w:val="008423B1"/>
    <w:rsid w:val="00844593"/>
    <w:rsid w:val="00845BC6"/>
    <w:rsid w:val="00846CF5"/>
    <w:rsid w:val="00847B8B"/>
    <w:rsid w:val="008502F3"/>
    <w:rsid w:val="00850A83"/>
    <w:rsid w:val="008530B6"/>
    <w:rsid w:val="00853101"/>
    <w:rsid w:val="00855A45"/>
    <w:rsid w:val="008563EC"/>
    <w:rsid w:val="008605F1"/>
    <w:rsid w:val="00861940"/>
    <w:rsid w:val="0086199F"/>
    <w:rsid w:val="00863950"/>
    <w:rsid w:val="008673F4"/>
    <w:rsid w:val="00867553"/>
    <w:rsid w:val="00867803"/>
    <w:rsid w:val="00870630"/>
    <w:rsid w:val="008758C0"/>
    <w:rsid w:val="00875F0D"/>
    <w:rsid w:val="00876D5B"/>
    <w:rsid w:val="008817F9"/>
    <w:rsid w:val="008860F5"/>
    <w:rsid w:val="008909A7"/>
    <w:rsid w:val="00891F04"/>
    <w:rsid w:val="008929F6"/>
    <w:rsid w:val="0089347F"/>
    <w:rsid w:val="00893AEF"/>
    <w:rsid w:val="008952EE"/>
    <w:rsid w:val="00895390"/>
    <w:rsid w:val="00895573"/>
    <w:rsid w:val="008956ED"/>
    <w:rsid w:val="00895965"/>
    <w:rsid w:val="008A0BD9"/>
    <w:rsid w:val="008A3556"/>
    <w:rsid w:val="008A3EC9"/>
    <w:rsid w:val="008A6CC1"/>
    <w:rsid w:val="008B023A"/>
    <w:rsid w:val="008B0697"/>
    <w:rsid w:val="008B0EE5"/>
    <w:rsid w:val="008B10AC"/>
    <w:rsid w:val="008B1637"/>
    <w:rsid w:val="008B368E"/>
    <w:rsid w:val="008B410D"/>
    <w:rsid w:val="008B41FD"/>
    <w:rsid w:val="008B45FC"/>
    <w:rsid w:val="008B4A58"/>
    <w:rsid w:val="008B6698"/>
    <w:rsid w:val="008C1E13"/>
    <w:rsid w:val="008D127B"/>
    <w:rsid w:val="008D251A"/>
    <w:rsid w:val="008D2D4A"/>
    <w:rsid w:val="008D5910"/>
    <w:rsid w:val="008E0D7D"/>
    <w:rsid w:val="008E1838"/>
    <w:rsid w:val="008E32F2"/>
    <w:rsid w:val="008E5BDF"/>
    <w:rsid w:val="008F15B7"/>
    <w:rsid w:val="008F16D5"/>
    <w:rsid w:val="008F18C0"/>
    <w:rsid w:val="008F3498"/>
    <w:rsid w:val="008F37AE"/>
    <w:rsid w:val="008F4379"/>
    <w:rsid w:val="008F49FB"/>
    <w:rsid w:val="008F532F"/>
    <w:rsid w:val="008F56AE"/>
    <w:rsid w:val="008F6CD8"/>
    <w:rsid w:val="0090184F"/>
    <w:rsid w:val="00902B55"/>
    <w:rsid w:val="00903264"/>
    <w:rsid w:val="00904BB2"/>
    <w:rsid w:val="00904E72"/>
    <w:rsid w:val="00904FBA"/>
    <w:rsid w:val="009053E1"/>
    <w:rsid w:val="00905797"/>
    <w:rsid w:val="00905B06"/>
    <w:rsid w:val="00907E5D"/>
    <w:rsid w:val="0091136C"/>
    <w:rsid w:val="009119D0"/>
    <w:rsid w:val="00911B0F"/>
    <w:rsid w:val="009125E6"/>
    <w:rsid w:val="0091495B"/>
    <w:rsid w:val="00914A35"/>
    <w:rsid w:val="009157FE"/>
    <w:rsid w:val="009170A2"/>
    <w:rsid w:val="0091745B"/>
    <w:rsid w:val="00921493"/>
    <w:rsid w:val="0092149A"/>
    <w:rsid w:val="009230EE"/>
    <w:rsid w:val="0092629C"/>
    <w:rsid w:val="009276AB"/>
    <w:rsid w:val="0093183E"/>
    <w:rsid w:val="0093214E"/>
    <w:rsid w:val="00932427"/>
    <w:rsid w:val="00932EA1"/>
    <w:rsid w:val="00933D73"/>
    <w:rsid w:val="00933E00"/>
    <w:rsid w:val="00934C2C"/>
    <w:rsid w:val="009355B2"/>
    <w:rsid w:val="00935F6C"/>
    <w:rsid w:val="009422D1"/>
    <w:rsid w:val="00944A8C"/>
    <w:rsid w:val="00944AD8"/>
    <w:rsid w:val="00944C16"/>
    <w:rsid w:val="00944D44"/>
    <w:rsid w:val="009502FC"/>
    <w:rsid w:val="00950877"/>
    <w:rsid w:val="00951124"/>
    <w:rsid w:val="00953E5D"/>
    <w:rsid w:val="0095453F"/>
    <w:rsid w:val="0095647C"/>
    <w:rsid w:val="00960060"/>
    <w:rsid w:val="009612FB"/>
    <w:rsid w:val="00961C6B"/>
    <w:rsid w:val="00963286"/>
    <w:rsid w:val="00964CBE"/>
    <w:rsid w:val="00967B0C"/>
    <w:rsid w:val="00970948"/>
    <w:rsid w:val="009759D7"/>
    <w:rsid w:val="00976173"/>
    <w:rsid w:val="009764CE"/>
    <w:rsid w:val="0097656F"/>
    <w:rsid w:val="00976BE1"/>
    <w:rsid w:val="00977868"/>
    <w:rsid w:val="009802E4"/>
    <w:rsid w:val="00980D11"/>
    <w:rsid w:val="00981C03"/>
    <w:rsid w:val="00983304"/>
    <w:rsid w:val="00983696"/>
    <w:rsid w:val="00986298"/>
    <w:rsid w:val="0098738C"/>
    <w:rsid w:val="00990149"/>
    <w:rsid w:val="00992215"/>
    <w:rsid w:val="00992797"/>
    <w:rsid w:val="00992CD5"/>
    <w:rsid w:val="00993C46"/>
    <w:rsid w:val="00993C5C"/>
    <w:rsid w:val="00995843"/>
    <w:rsid w:val="00996A3F"/>
    <w:rsid w:val="00996BAD"/>
    <w:rsid w:val="009979FD"/>
    <w:rsid w:val="009A0B74"/>
    <w:rsid w:val="009A29E9"/>
    <w:rsid w:val="009A47B4"/>
    <w:rsid w:val="009A4FAD"/>
    <w:rsid w:val="009A595F"/>
    <w:rsid w:val="009A6A59"/>
    <w:rsid w:val="009A6E85"/>
    <w:rsid w:val="009A7E4E"/>
    <w:rsid w:val="009B0AB7"/>
    <w:rsid w:val="009B56D6"/>
    <w:rsid w:val="009C085F"/>
    <w:rsid w:val="009C11D4"/>
    <w:rsid w:val="009C2D3F"/>
    <w:rsid w:val="009C35A4"/>
    <w:rsid w:val="009C6D5B"/>
    <w:rsid w:val="009C7B4F"/>
    <w:rsid w:val="009D6F97"/>
    <w:rsid w:val="009D73D7"/>
    <w:rsid w:val="009E082D"/>
    <w:rsid w:val="009E097D"/>
    <w:rsid w:val="009E0B5A"/>
    <w:rsid w:val="009E19BB"/>
    <w:rsid w:val="009E233B"/>
    <w:rsid w:val="009E5977"/>
    <w:rsid w:val="009E7AC4"/>
    <w:rsid w:val="009E7F28"/>
    <w:rsid w:val="009F1102"/>
    <w:rsid w:val="009F40C7"/>
    <w:rsid w:val="009F4D66"/>
    <w:rsid w:val="009F7004"/>
    <w:rsid w:val="009F71C2"/>
    <w:rsid w:val="00A00E01"/>
    <w:rsid w:val="00A0172F"/>
    <w:rsid w:val="00A02D67"/>
    <w:rsid w:val="00A03994"/>
    <w:rsid w:val="00A07201"/>
    <w:rsid w:val="00A123F6"/>
    <w:rsid w:val="00A12547"/>
    <w:rsid w:val="00A1373A"/>
    <w:rsid w:val="00A14217"/>
    <w:rsid w:val="00A1591E"/>
    <w:rsid w:val="00A15AAF"/>
    <w:rsid w:val="00A15ECC"/>
    <w:rsid w:val="00A16ADB"/>
    <w:rsid w:val="00A17943"/>
    <w:rsid w:val="00A208F2"/>
    <w:rsid w:val="00A20B97"/>
    <w:rsid w:val="00A215E3"/>
    <w:rsid w:val="00A22199"/>
    <w:rsid w:val="00A22751"/>
    <w:rsid w:val="00A22AA1"/>
    <w:rsid w:val="00A22D5A"/>
    <w:rsid w:val="00A25DC2"/>
    <w:rsid w:val="00A2602A"/>
    <w:rsid w:val="00A27E66"/>
    <w:rsid w:val="00A303C1"/>
    <w:rsid w:val="00A31056"/>
    <w:rsid w:val="00A320E6"/>
    <w:rsid w:val="00A33B6A"/>
    <w:rsid w:val="00A34A39"/>
    <w:rsid w:val="00A37938"/>
    <w:rsid w:val="00A400ED"/>
    <w:rsid w:val="00A404E2"/>
    <w:rsid w:val="00A41621"/>
    <w:rsid w:val="00A47AB7"/>
    <w:rsid w:val="00A50612"/>
    <w:rsid w:val="00A50628"/>
    <w:rsid w:val="00A50680"/>
    <w:rsid w:val="00A52285"/>
    <w:rsid w:val="00A525B7"/>
    <w:rsid w:val="00A531FE"/>
    <w:rsid w:val="00A55AFF"/>
    <w:rsid w:val="00A57BD4"/>
    <w:rsid w:val="00A60241"/>
    <w:rsid w:val="00A60312"/>
    <w:rsid w:val="00A64611"/>
    <w:rsid w:val="00A6477A"/>
    <w:rsid w:val="00A650B4"/>
    <w:rsid w:val="00A65ACD"/>
    <w:rsid w:val="00A65B9E"/>
    <w:rsid w:val="00A70AE4"/>
    <w:rsid w:val="00A72A23"/>
    <w:rsid w:val="00A737BD"/>
    <w:rsid w:val="00A77BA7"/>
    <w:rsid w:val="00A810C4"/>
    <w:rsid w:val="00A81D9B"/>
    <w:rsid w:val="00A82426"/>
    <w:rsid w:val="00A82B45"/>
    <w:rsid w:val="00A83C1F"/>
    <w:rsid w:val="00A84481"/>
    <w:rsid w:val="00A902C9"/>
    <w:rsid w:val="00A9048A"/>
    <w:rsid w:val="00A9150E"/>
    <w:rsid w:val="00A9424C"/>
    <w:rsid w:val="00A96DE6"/>
    <w:rsid w:val="00AA57C7"/>
    <w:rsid w:val="00AB0171"/>
    <w:rsid w:val="00AB1064"/>
    <w:rsid w:val="00AB167D"/>
    <w:rsid w:val="00AB1BE3"/>
    <w:rsid w:val="00AB595C"/>
    <w:rsid w:val="00AC0222"/>
    <w:rsid w:val="00AC1A2A"/>
    <w:rsid w:val="00AC1F4F"/>
    <w:rsid w:val="00AC2B22"/>
    <w:rsid w:val="00AC30F6"/>
    <w:rsid w:val="00AC3519"/>
    <w:rsid w:val="00AC5B8F"/>
    <w:rsid w:val="00AC7DE8"/>
    <w:rsid w:val="00AD199A"/>
    <w:rsid w:val="00AD2EEE"/>
    <w:rsid w:val="00AD3D2F"/>
    <w:rsid w:val="00AD3FFD"/>
    <w:rsid w:val="00AD4262"/>
    <w:rsid w:val="00AD4E4D"/>
    <w:rsid w:val="00AD6D74"/>
    <w:rsid w:val="00AD7B0A"/>
    <w:rsid w:val="00AD7EDB"/>
    <w:rsid w:val="00AE162E"/>
    <w:rsid w:val="00AE3060"/>
    <w:rsid w:val="00AE3106"/>
    <w:rsid w:val="00AE3810"/>
    <w:rsid w:val="00AE7F72"/>
    <w:rsid w:val="00AF00C8"/>
    <w:rsid w:val="00AF0CD0"/>
    <w:rsid w:val="00AF184C"/>
    <w:rsid w:val="00AF3250"/>
    <w:rsid w:val="00AF4046"/>
    <w:rsid w:val="00AF4249"/>
    <w:rsid w:val="00AF79BD"/>
    <w:rsid w:val="00B03C0C"/>
    <w:rsid w:val="00B058C6"/>
    <w:rsid w:val="00B06094"/>
    <w:rsid w:val="00B0793B"/>
    <w:rsid w:val="00B07D57"/>
    <w:rsid w:val="00B1059B"/>
    <w:rsid w:val="00B10A9D"/>
    <w:rsid w:val="00B10EB0"/>
    <w:rsid w:val="00B11587"/>
    <w:rsid w:val="00B13A87"/>
    <w:rsid w:val="00B13FFD"/>
    <w:rsid w:val="00B16AE8"/>
    <w:rsid w:val="00B16E26"/>
    <w:rsid w:val="00B17B6D"/>
    <w:rsid w:val="00B210AB"/>
    <w:rsid w:val="00B22A87"/>
    <w:rsid w:val="00B23462"/>
    <w:rsid w:val="00B24973"/>
    <w:rsid w:val="00B25AF8"/>
    <w:rsid w:val="00B2726D"/>
    <w:rsid w:val="00B307CF"/>
    <w:rsid w:val="00B337E7"/>
    <w:rsid w:val="00B3464B"/>
    <w:rsid w:val="00B34AD8"/>
    <w:rsid w:val="00B3774F"/>
    <w:rsid w:val="00B4091F"/>
    <w:rsid w:val="00B41953"/>
    <w:rsid w:val="00B41C93"/>
    <w:rsid w:val="00B42224"/>
    <w:rsid w:val="00B43838"/>
    <w:rsid w:val="00B465DA"/>
    <w:rsid w:val="00B47326"/>
    <w:rsid w:val="00B47543"/>
    <w:rsid w:val="00B50643"/>
    <w:rsid w:val="00B521BA"/>
    <w:rsid w:val="00B53B83"/>
    <w:rsid w:val="00B5412F"/>
    <w:rsid w:val="00B565C4"/>
    <w:rsid w:val="00B57E8A"/>
    <w:rsid w:val="00B61B2A"/>
    <w:rsid w:val="00B63BD3"/>
    <w:rsid w:val="00B6520F"/>
    <w:rsid w:val="00B675E8"/>
    <w:rsid w:val="00B67736"/>
    <w:rsid w:val="00B70701"/>
    <w:rsid w:val="00B72674"/>
    <w:rsid w:val="00B7303D"/>
    <w:rsid w:val="00B77D32"/>
    <w:rsid w:val="00B80387"/>
    <w:rsid w:val="00B80D59"/>
    <w:rsid w:val="00B830E7"/>
    <w:rsid w:val="00B84C53"/>
    <w:rsid w:val="00B87F92"/>
    <w:rsid w:val="00B915A0"/>
    <w:rsid w:val="00B937C3"/>
    <w:rsid w:val="00B952E6"/>
    <w:rsid w:val="00BA0C68"/>
    <w:rsid w:val="00BA2335"/>
    <w:rsid w:val="00BA263A"/>
    <w:rsid w:val="00BA2AEE"/>
    <w:rsid w:val="00BA7012"/>
    <w:rsid w:val="00BA7F61"/>
    <w:rsid w:val="00BB079B"/>
    <w:rsid w:val="00BB1ED1"/>
    <w:rsid w:val="00BB3A31"/>
    <w:rsid w:val="00BB422A"/>
    <w:rsid w:val="00BC000E"/>
    <w:rsid w:val="00BC03EC"/>
    <w:rsid w:val="00BC05B3"/>
    <w:rsid w:val="00BC10C2"/>
    <w:rsid w:val="00BC2CDA"/>
    <w:rsid w:val="00BC4372"/>
    <w:rsid w:val="00BC4A45"/>
    <w:rsid w:val="00BC51A3"/>
    <w:rsid w:val="00BC5599"/>
    <w:rsid w:val="00BC60D0"/>
    <w:rsid w:val="00BD2BC8"/>
    <w:rsid w:val="00BD2FD7"/>
    <w:rsid w:val="00BD3841"/>
    <w:rsid w:val="00BD46BA"/>
    <w:rsid w:val="00BD6A4E"/>
    <w:rsid w:val="00BD7C59"/>
    <w:rsid w:val="00BD7CF3"/>
    <w:rsid w:val="00BE1EEC"/>
    <w:rsid w:val="00BE38B3"/>
    <w:rsid w:val="00BE45BE"/>
    <w:rsid w:val="00BE5389"/>
    <w:rsid w:val="00BE61A0"/>
    <w:rsid w:val="00BE65C3"/>
    <w:rsid w:val="00BF10AF"/>
    <w:rsid w:val="00BF314E"/>
    <w:rsid w:val="00BF5208"/>
    <w:rsid w:val="00BF6C6B"/>
    <w:rsid w:val="00BF7651"/>
    <w:rsid w:val="00BF7872"/>
    <w:rsid w:val="00C00E4B"/>
    <w:rsid w:val="00C01354"/>
    <w:rsid w:val="00C019C1"/>
    <w:rsid w:val="00C066A4"/>
    <w:rsid w:val="00C06D0D"/>
    <w:rsid w:val="00C0700E"/>
    <w:rsid w:val="00C0704B"/>
    <w:rsid w:val="00C07B59"/>
    <w:rsid w:val="00C07CD3"/>
    <w:rsid w:val="00C104EF"/>
    <w:rsid w:val="00C10D6F"/>
    <w:rsid w:val="00C115EB"/>
    <w:rsid w:val="00C118B7"/>
    <w:rsid w:val="00C12C56"/>
    <w:rsid w:val="00C12C87"/>
    <w:rsid w:val="00C13DDE"/>
    <w:rsid w:val="00C14185"/>
    <w:rsid w:val="00C14EFD"/>
    <w:rsid w:val="00C16143"/>
    <w:rsid w:val="00C20636"/>
    <w:rsid w:val="00C20E1F"/>
    <w:rsid w:val="00C2264B"/>
    <w:rsid w:val="00C25BEC"/>
    <w:rsid w:val="00C25EAA"/>
    <w:rsid w:val="00C270B3"/>
    <w:rsid w:val="00C317EA"/>
    <w:rsid w:val="00C31EC5"/>
    <w:rsid w:val="00C321F4"/>
    <w:rsid w:val="00C357B0"/>
    <w:rsid w:val="00C359B5"/>
    <w:rsid w:val="00C360D5"/>
    <w:rsid w:val="00C42954"/>
    <w:rsid w:val="00C437A7"/>
    <w:rsid w:val="00C47872"/>
    <w:rsid w:val="00C50DB3"/>
    <w:rsid w:val="00C50DF1"/>
    <w:rsid w:val="00C52564"/>
    <w:rsid w:val="00C5463E"/>
    <w:rsid w:val="00C54D91"/>
    <w:rsid w:val="00C55542"/>
    <w:rsid w:val="00C5597A"/>
    <w:rsid w:val="00C56319"/>
    <w:rsid w:val="00C60A04"/>
    <w:rsid w:val="00C61E7B"/>
    <w:rsid w:val="00C61ECC"/>
    <w:rsid w:val="00C621DA"/>
    <w:rsid w:val="00C70796"/>
    <w:rsid w:val="00C71138"/>
    <w:rsid w:val="00C73ECC"/>
    <w:rsid w:val="00C745A0"/>
    <w:rsid w:val="00C770D7"/>
    <w:rsid w:val="00C877FD"/>
    <w:rsid w:val="00C906E6"/>
    <w:rsid w:val="00C91456"/>
    <w:rsid w:val="00C92E66"/>
    <w:rsid w:val="00C93E9B"/>
    <w:rsid w:val="00C953B7"/>
    <w:rsid w:val="00C95EB4"/>
    <w:rsid w:val="00C97BEE"/>
    <w:rsid w:val="00CA04AF"/>
    <w:rsid w:val="00CA0F80"/>
    <w:rsid w:val="00CA16FD"/>
    <w:rsid w:val="00CA55F1"/>
    <w:rsid w:val="00CB0B3C"/>
    <w:rsid w:val="00CB25E8"/>
    <w:rsid w:val="00CB3552"/>
    <w:rsid w:val="00CB3DDD"/>
    <w:rsid w:val="00CB3F8A"/>
    <w:rsid w:val="00CB435C"/>
    <w:rsid w:val="00CB5D47"/>
    <w:rsid w:val="00CB64C8"/>
    <w:rsid w:val="00CB7A5B"/>
    <w:rsid w:val="00CB7B6F"/>
    <w:rsid w:val="00CC1303"/>
    <w:rsid w:val="00CC16A6"/>
    <w:rsid w:val="00CC31E6"/>
    <w:rsid w:val="00CC4A23"/>
    <w:rsid w:val="00CC6FBD"/>
    <w:rsid w:val="00CC78A4"/>
    <w:rsid w:val="00CC7F77"/>
    <w:rsid w:val="00CD1984"/>
    <w:rsid w:val="00CD2328"/>
    <w:rsid w:val="00CD24D5"/>
    <w:rsid w:val="00CD28FF"/>
    <w:rsid w:val="00CD2E32"/>
    <w:rsid w:val="00CD47CD"/>
    <w:rsid w:val="00CD4BB2"/>
    <w:rsid w:val="00CD5B4A"/>
    <w:rsid w:val="00CD6FFB"/>
    <w:rsid w:val="00CE0052"/>
    <w:rsid w:val="00CE22AB"/>
    <w:rsid w:val="00CE3642"/>
    <w:rsid w:val="00CE52FF"/>
    <w:rsid w:val="00CE7FD6"/>
    <w:rsid w:val="00CF4347"/>
    <w:rsid w:val="00CF4655"/>
    <w:rsid w:val="00D004CF"/>
    <w:rsid w:val="00D02174"/>
    <w:rsid w:val="00D02ED8"/>
    <w:rsid w:val="00D03DD1"/>
    <w:rsid w:val="00D042FC"/>
    <w:rsid w:val="00D04585"/>
    <w:rsid w:val="00D0465C"/>
    <w:rsid w:val="00D05359"/>
    <w:rsid w:val="00D05403"/>
    <w:rsid w:val="00D074B4"/>
    <w:rsid w:val="00D13C18"/>
    <w:rsid w:val="00D13E7C"/>
    <w:rsid w:val="00D20D05"/>
    <w:rsid w:val="00D2268F"/>
    <w:rsid w:val="00D24E81"/>
    <w:rsid w:val="00D25D17"/>
    <w:rsid w:val="00D3039C"/>
    <w:rsid w:val="00D305B2"/>
    <w:rsid w:val="00D322C8"/>
    <w:rsid w:val="00D3650B"/>
    <w:rsid w:val="00D4188E"/>
    <w:rsid w:val="00D419CE"/>
    <w:rsid w:val="00D419EB"/>
    <w:rsid w:val="00D445E4"/>
    <w:rsid w:val="00D468A0"/>
    <w:rsid w:val="00D46EE0"/>
    <w:rsid w:val="00D47A9D"/>
    <w:rsid w:val="00D52CD2"/>
    <w:rsid w:val="00D52CEF"/>
    <w:rsid w:val="00D534E7"/>
    <w:rsid w:val="00D53CD9"/>
    <w:rsid w:val="00D5543D"/>
    <w:rsid w:val="00D56D07"/>
    <w:rsid w:val="00D60195"/>
    <w:rsid w:val="00D60FD6"/>
    <w:rsid w:val="00D6121E"/>
    <w:rsid w:val="00D61E87"/>
    <w:rsid w:val="00D620EE"/>
    <w:rsid w:val="00D6356A"/>
    <w:rsid w:val="00D66FA7"/>
    <w:rsid w:val="00D67052"/>
    <w:rsid w:val="00D71C09"/>
    <w:rsid w:val="00D727B2"/>
    <w:rsid w:val="00D74499"/>
    <w:rsid w:val="00D7461F"/>
    <w:rsid w:val="00D74F9F"/>
    <w:rsid w:val="00D7573A"/>
    <w:rsid w:val="00D76977"/>
    <w:rsid w:val="00D80C52"/>
    <w:rsid w:val="00D81304"/>
    <w:rsid w:val="00D81ECF"/>
    <w:rsid w:val="00D8239D"/>
    <w:rsid w:val="00D825DE"/>
    <w:rsid w:val="00D851C1"/>
    <w:rsid w:val="00D862D2"/>
    <w:rsid w:val="00D8638A"/>
    <w:rsid w:val="00D90806"/>
    <w:rsid w:val="00D90B7B"/>
    <w:rsid w:val="00D91FD4"/>
    <w:rsid w:val="00D92BEB"/>
    <w:rsid w:val="00D97E3D"/>
    <w:rsid w:val="00DA22A4"/>
    <w:rsid w:val="00DA288C"/>
    <w:rsid w:val="00DA379D"/>
    <w:rsid w:val="00DA420D"/>
    <w:rsid w:val="00DA5152"/>
    <w:rsid w:val="00DA585A"/>
    <w:rsid w:val="00DB05F2"/>
    <w:rsid w:val="00DB0870"/>
    <w:rsid w:val="00DB136E"/>
    <w:rsid w:val="00DB3545"/>
    <w:rsid w:val="00DB37D8"/>
    <w:rsid w:val="00DB55BD"/>
    <w:rsid w:val="00DB6B86"/>
    <w:rsid w:val="00DB6F3C"/>
    <w:rsid w:val="00DB6FB2"/>
    <w:rsid w:val="00DC0BF1"/>
    <w:rsid w:val="00DC28C6"/>
    <w:rsid w:val="00DC2E20"/>
    <w:rsid w:val="00DC2F8E"/>
    <w:rsid w:val="00DC322F"/>
    <w:rsid w:val="00DC3854"/>
    <w:rsid w:val="00DC3C54"/>
    <w:rsid w:val="00DC591D"/>
    <w:rsid w:val="00DC7DD9"/>
    <w:rsid w:val="00DD04AB"/>
    <w:rsid w:val="00DD29D0"/>
    <w:rsid w:val="00DD3D89"/>
    <w:rsid w:val="00DD474B"/>
    <w:rsid w:val="00DD4EDE"/>
    <w:rsid w:val="00DD688E"/>
    <w:rsid w:val="00DE314F"/>
    <w:rsid w:val="00DE39FA"/>
    <w:rsid w:val="00DE4F92"/>
    <w:rsid w:val="00DE61FD"/>
    <w:rsid w:val="00DE638C"/>
    <w:rsid w:val="00DE690D"/>
    <w:rsid w:val="00DE6AC5"/>
    <w:rsid w:val="00DF1BE1"/>
    <w:rsid w:val="00DF271F"/>
    <w:rsid w:val="00DF369F"/>
    <w:rsid w:val="00DF7D8C"/>
    <w:rsid w:val="00E00EDB"/>
    <w:rsid w:val="00E0123D"/>
    <w:rsid w:val="00E03EE4"/>
    <w:rsid w:val="00E0567D"/>
    <w:rsid w:val="00E05987"/>
    <w:rsid w:val="00E14601"/>
    <w:rsid w:val="00E175EF"/>
    <w:rsid w:val="00E21978"/>
    <w:rsid w:val="00E24EE2"/>
    <w:rsid w:val="00E25B8A"/>
    <w:rsid w:val="00E25DC0"/>
    <w:rsid w:val="00E26627"/>
    <w:rsid w:val="00E26A7E"/>
    <w:rsid w:val="00E27738"/>
    <w:rsid w:val="00E30D35"/>
    <w:rsid w:val="00E30FDD"/>
    <w:rsid w:val="00E31A14"/>
    <w:rsid w:val="00E32C4B"/>
    <w:rsid w:val="00E34541"/>
    <w:rsid w:val="00E34E5A"/>
    <w:rsid w:val="00E3779B"/>
    <w:rsid w:val="00E37947"/>
    <w:rsid w:val="00E37B6A"/>
    <w:rsid w:val="00E421D8"/>
    <w:rsid w:val="00E427C6"/>
    <w:rsid w:val="00E43436"/>
    <w:rsid w:val="00E44620"/>
    <w:rsid w:val="00E46048"/>
    <w:rsid w:val="00E46AFD"/>
    <w:rsid w:val="00E473CF"/>
    <w:rsid w:val="00E522C0"/>
    <w:rsid w:val="00E532B7"/>
    <w:rsid w:val="00E53BC8"/>
    <w:rsid w:val="00E542DF"/>
    <w:rsid w:val="00E562E0"/>
    <w:rsid w:val="00E60405"/>
    <w:rsid w:val="00E61508"/>
    <w:rsid w:val="00E61DCA"/>
    <w:rsid w:val="00E627C6"/>
    <w:rsid w:val="00E628A2"/>
    <w:rsid w:val="00E6290A"/>
    <w:rsid w:val="00E63246"/>
    <w:rsid w:val="00E64AA3"/>
    <w:rsid w:val="00E67187"/>
    <w:rsid w:val="00E70511"/>
    <w:rsid w:val="00E70831"/>
    <w:rsid w:val="00E728A3"/>
    <w:rsid w:val="00E7389C"/>
    <w:rsid w:val="00E74C3B"/>
    <w:rsid w:val="00E80413"/>
    <w:rsid w:val="00E8169B"/>
    <w:rsid w:val="00E81900"/>
    <w:rsid w:val="00E842E3"/>
    <w:rsid w:val="00E8534F"/>
    <w:rsid w:val="00E86C78"/>
    <w:rsid w:val="00E87A02"/>
    <w:rsid w:val="00E90C6B"/>
    <w:rsid w:val="00E94B50"/>
    <w:rsid w:val="00E96249"/>
    <w:rsid w:val="00E97AF9"/>
    <w:rsid w:val="00EA040F"/>
    <w:rsid w:val="00EA0E53"/>
    <w:rsid w:val="00EA1182"/>
    <w:rsid w:val="00EA1FB3"/>
    <w:rsid w:val="00EA29BB"/>
    <w:rsid w:val="00EA36F5"/>
    <w:rsid w:val="00EA48EF"/>
    <w:rsid w:val="00EA59B7"/>
    <w:rsid w:val="00EA691C"/>
    <w:rsid w:val="00EA6D58"/>
    <w:rsid w:val="00EB0AB6"/>
    <w:rsid w:val="00EB135F"/>
    <w:rsid w:val="00EB2636"/>
    <w:rsid w:val="00EB324C"/>
    <w:rsid w:val="00EB5A74"/>
    <w:rsid w:val="00EB5AFA"/>
    <w:rsid w:val="00EB6F1A"/>
    <w:rsid w:val="00EC1224"/>
    <w:rsid w:val="00EC1B1B"/>
    <w:rsid w:val="00EC3DB9"/>
    <w:rsid w:val="00EC5FFA"/>
    <w:rsid w:val="00EC6CDB"/>
    <w:rsid w:val="00EC778C"/>
    <w:rsid w:val="00ED0011"/>
    <w:rsid w:val="00ED2A44"/>
    <w:rsid w:val="00ED4A9E"/>
    <w:rsid w:val="00ED52BA"/>
    <w:rsid w:val="00ED61C4"/>
    <w:rsid w:val="00ED6297"/>
    <w:rsid w:val="00ED72AB"/>
    <w:rsid w:val="00EE2FD8"/>
    <w:rsid w:val="00EE306A"/>
    <w:rsid w:val="00EE317D"/>
    <w:rsid w:val="00EE36EF"/>
    <w:rsid w:val="00EE6D5F"/>
    <w:rsid w:val="00EE6F79"/>
    <w:rsid w:val="00EE74D7"/>
    <w:rsid w:val="00EF144F"/>
    <w:rsid w:val="00EF1BBD"/>
    <w:rsid w:val="00EF2EB8"/>
    <w:rsid w:val="00EF33BD"/>
    <w:rsid w:val="00EF388C"/>
    <w:rsid w:val="00EF49CD"/>
    <w:rsid w:val="00EF5492"/>
    <w:rsid w:val="00EF5849"/>
    <w:rsid w:val="00F03567"/>
    <w:rsid w:val="00F0448D"/>
    <w:rsid w:val="00F05EDA"/>
    <w:rsid w:val="00F12CFB"/>
    <w:rsid w:val="00F14887"/>
    <w:rsid w:val="00F14AC0"/>
    <w:rsid w:val="00F172AA"/>
    <w:rsid w:val="00F22AE0"/>
    <w:rsid w:val="00F2355C"/>
    <w:rsid w:val="00F23560"/>
    <w:rsid w:val="00F23BE8"/>
    <w:rsid w:val="00F2461E"/>
    <w:rsid w:val="00F25D2B"/>
    <w:rsid w:val="00F27B74"/>
    <w:rsid w:val="00F30210"/>
    <w:rsid w:val="00F30DBB"/>
    <w:rsid w:val="00F32FBA"/>
    <w:rsid w:val="00F361D4"/>
    <w:rsid w:val="00F37924"/>
    <w:rsid w:val="00F37BDD"/>
    <w:rsid w:val="00F416F4"/>
    <w:rsid w:val="00F442F8"/>
    <w:rsid w:val="00F444BA"/>
    <w:rsid w:val="00F444F2"/>
    <w:rsid w:val="00F45D6E"/>
    <w:rsid w:val="00F4606A"/>
    <w:rsid w:val="00F47259"/>
    <w:rsid w:val="00F478C9"/>
    <w:rsid w:val="00F5020E"/>
    <w:rsid w:val="00F5388C"/>
    <w:rsid w:val="00F53B93"/>
    <w:rsid w:val="00F54316"/>
    <w:rsid w:val="00F54F10"/>
    <w:rsid w:val="00F56B06"/>
    <w:rsid w:val="00F573BE"/>
    <w:rsid w:val="00F577C8"/>
    <w:rsid w:val="00F61E3C"/>
    <w:rsid w:val="00F63977"/>
    <w:rsid w:val="00F63D5F"/>
    <w:rsid w:val="00F65C85"/>
    <w:rsid w:val="00F66FDE"/>
    <w:rsid w:val="00F674BA"/>
    <w:rsid w:val="00F700AF"/>
    <w:rsid w:val="00F70692"/>
    <w:rsid w:val="00F711B0"/>
    <w:rsid w:val="00F76527"/>
    <w:rsid w:val="00F82DF2"/>
    <w:rsid w:val="00F83092"/>
    <w:rsid w:val="00F833D4"/>
    <w:rsid w:val="00F8496C"/>
    <w:rsid w:val="00F85515"/>
    <w:rsid w:val="00F85FAB"/>
    <w:rsid w:val="00F8763C"/>
    <w:rsid w:val="00F91BD5"/>
    <w:rsid w:val="00F95735"/>
    <w:rsid w:val="00F95A58"/>
    <w:rsid w:val="00F964B0"/>
    <w:rsid w:val="00FA01C0"/>
    <w:rsid w:val="00FA1430"/>
    <w:rsid w:val="00FA1448"/>
    <w:rsid w:val="00FA3922"/>
    <w:rsid w:val="00FB0F22"/>
    <w:rsid w:val="00FB1747"/>
    <w:rsid w:val="00FB1D2A"/>
    <w:rsid w:val="00FB2740"/>
    <w:rsid w:val="00FB2FCB"/>
    <w:rsid w:val="00FB32B2"/>
    <w:rsid w:val="00FB36A9"/>
    <w:rsid w:val="00FB37A2"/>
    <w:rsid w:val="00FB670B"/>
    <w:rsid w:val="00FB73D2"/>
    <w:rsid w:val="00FB7F48"/>
    <w:rsid w:val="00FC496C"/>
    <w:rsid w:val="00FC6C5C"/>
    <w:rsid w:val="00FC6D0A"/>
    <w:rsid w:val="00FC7347"/>
    <w:rsid w:val="00FD1048"/>
    <w:rsid w:val="00FD28A0"/>
    <w:rsid w:val="00FD53D7"/>
    <w:rsid w:val="00FD63CD"/>
    <w:rsid w:val="00FD6569"/>
    <w:rsid w:val="00FE15CC"/>
    <w:rsid w:val="00FE36E7"/>
    <w:rsid w:val="00FE4AD9"/>
    <w:rsid w:val="00FE548D"/>
    <w:rsid w:val="00FE57F5"/>
    <w:rsid w:val="00FE705F"/>
    <w:rsid w:val="00FE75DA"/>
    <w:rsid w:val="00FE78C0"/>
    <w:rsid w:val="00FF0842"/>
    <w:rsid w:val="00FF1E99"/>
    <w:rsid w:val="00FF1FAD"/>
    <w:rsid w:val="00FF504F"/>
    <w:rsid w:val="010C12EF"/>
    <w:rsid w:val="015D433C"/>
    <w:rsid w:val="019001D0"/>
    <w:rsid w:val="01B7589B"/>
    <w:rsid w:val="01E95EC5"/>
    <w:rsid w:val="020E0873"/>
    <w:rsid w:val="023619A1"/>
    <w:rsid w:val="025720A9"/>
    <w:rsid w:val="027D7337"/>
    <w:rsid w:val="02C16599"/>
    <w:rsid w:val="02C50C2A"/>
    <w:rsid w:val="02EC70BD"/>
    <w:rsid w:val="03312F4D"/>
    <w:rsid w:val="03515527"/>
    <w:rsid w:val="039E2A3C"/>
    <w:rsid w:val="03FF663F"/>
    <w:rsid w:val="044544DD"/>
    <w:rsid w:val="044911F5"/>
    <w:rsid w:val="044E03B6"/>
    <w:rsid w:val="04600BE0"/>
    <w:rsid w:val="046A10CF"/>
    <w:rsid w:val="04B81979"/>
    <w:rsid w:val="04ED6065"/>
    <w:rsid w:val="052B5D1D"/>
    <w:rsid w:val="05565792"/>
    <w:rsid w:val="06616B6E"/>
    <w:rsid w:val="06994F9E"/>
    <w:rsid w:val="06BE6472"/>
    <w:rsid w:val="06C5642E"/>
    <w:rsid w:val="07964204"/>
    <w:rsid w:val="079677C4"/>
    <w:rsid w:val="07A64B6F"/>
    <w:rsid w:val="07BC2118"/>
    <w:rsid w:val="07D93ADF"/>
    <w:rsid w:val="07E96E6F"/>
    <w:rsid w:val="080D6CFD"/>
    <w:rsid w:val="089A0D28"/>
    <w:rsid w:val="08E43AD4"/>
    <w:rsid w:val="09741C27"/>
    <w:rsid w:val="098A17C8"/>
    <w:rsid w:val="09AF3589"/>
    <w:rsid w:val="09B26BA3"/>
    <w:rsid w:val="09C94D8A"/>
    <w:rsid w:val="09E035C8"/>
    <w:rsid w:val="09EB1CCF"/>
    <w:rsid w:val="0A2F7E42"/>
    <w:rsid w:val="0A336A25"/>
    <w:rsid w:val="0A364F75"/>
    <w:rsid w:val="0A3F64A9"/>
    <w:rsid w:val="0A6D4299"/>
    <w:rsid w:val="0A980B30"/>
    <w:rsid w:val="0ADF1EA2"/>
    <w:rsid w:val="0B4C7F21"/>
    <w:rsid w:val="0B681DC3"/>
    <w:rsid w:val="0BC12FC9"/>
    <w:rsid w:val="0C0D2EB6"/>
    <w:rsid w:val="0C1B4121"/>
    <w:rsid w:val="0C2948CA"/>
    <w:rsid w:val="0C470112"/>
    <w:rsid w:val="0C793A9D"/>
    <w:rsid w:val="0C97630E"/>
    <w:rsid w:val="0CBD10A1"/>
    <w:rsid w:val="0CDB5EDD"/>
    <w:rsid w:val="0CE23FEB"/>
    <w:rsid w:val="0CED49E4"/>
    <w:rsid w:val="0D0801FE"/>
    <w:rsid w:val="0D333064"/>
    <w:rsid w:val="0D74532A"/>
    <w:rsid w:val="0D8272B7"/>
    <w:rsid w:val="0D8315BD"/>
    <w:rsid w:val="0DD62740"/>
    <w:rsid w:val="0E0348FA"/>
    <w:rsid w:val="0E4C6744"/>
    <w:rsid w:val="0EE43501"/>
    <w:rsid w:val="0F6A0A50"/>
    <w:rsid w:val="0FAB6047"/>
    <w:rsid w:val="10225ACB"/>
    <w:rsid w:val="108E49FB"/>
    <w:rsid w:val="10945927"/>
    <w:rsid w:val="10C0525B"/>
    <w:rsid w:val="10F134E8"/>
    <w:rsid w:val="1115420A"/>
    <w:rsid w:val="111802FD"/>
    <w:rsid w:val="111E42E5"/>
    <w:rsid w:val="112C5F97"/>
    <w:rsid w:val="11884025"/>
    <w:rsid w:val="11996459"/>
    <w:rsid w:val="11DF38B3"/>
    <w:rsid w:val="124D7272"/>
    <w:rsid w:val="12941C0B"/>
    <w:rsid w:val="12A850CB"/>
    <w:rsid w:val="12FD6E75"/>
    <w:rsid w:val="1307018B"/>
    <w:rsid w:val="13234D6E"/>
    <w:rsid w:val="13A42887"/>
    <w:rsid w:val="13C126F4"/>
    <w:rsid w:val="13D40D44"/>
    <w:rsid w:val="14581B4C"/>
    <w:rsid w:val="14732CD1"/>
    <w:rsid w:val="14903DAD"/>
    <w:rsid w:val="14B71A3C"/>
    <w:rsid w:val="14CA2447"/>
    <w:rsid w:val="1510092A"/>
    <w:rsid w:val="153719B7"/>
    <w:rsid w:val="15E37AC1"/>
    <w:rsid w:val="163153F9"/>
    <w:rsid w:val="163E0588"/>
    <w:rsid w:val="16964A37"/>
    <w:rsid w:val="16DB0054"/>
    <w:rsid w:val="173A5A27"/>
    <w:rsid w:val="17695C24"/>
    <w:rsid w:val="176D31F8"/>
    <w:rsid w:val="1788548C"/>
    <w:rsid w:val="17A653A0"/>
    <w:rsid w:val="17AA0D08"/>
    <w:rsid w:val="180A7B04"/>
    <w:rsid w:val="181B51CF"/>
    <w:rsid w:val="186750C9"/>
    <w:rsid w:val="189135DD"/>
    <w:rsid w:val="19433A49"/>
    <w:rsid w:val="196B0654"/>
    <w:rsid w:val="197D4AA5"/>
    <w:rsid w:val="1A8E5B2E"/>
    <w:rsid w:val="1ACF0D18"/>
    <w:rsid w:val="1AE513F4"/>
    <w:rsid w:val="1AF61C7E"/>
    <w:rsid w:val="1B1C5E2A"/>
    <w:rsid w:val="1B454EFB"/>
    <w:rsid w:val="1B727118"/>
    <w:rsid w:val="1B8019C4"/>
    <w:rsid w:val="1BAA49DA"/>
    <w:rsid w:val="1BF01425"/>
    <w:rsid w:val="1C48149F"/>
    <w:rsid w:val="1C9346C2"/>
    <w:rsid w:val="1C973C1D"/>
    <w:rsid w:val="1C9A40A0"/>
    <w:rsid w:val="1CAA304E"/>
    <w:rsid w:val="1D2D5A13"/>
    <w:rsid w:val="1DAE6A51"/>
    <w:rsid w:val="1DB827FC"/>
    <w:rsid w:val="1DF169FF"/>
    <w:rsid w:val="1E3247BD"/>
    <w:rsid w:val="1E494829"/>
    <w:rsid w:val="1E4F1725"/>
    <w:rsid w:val="1EA54C8E"/>
    <w:rsid w:val="1ED16393"/>
    <w:rsid w:val="1EEE670A"/>
    <w:rsid w:val="1F11402A"/>
    <w:rsid w:val="1F3D1799"/>
    <w:rsid w:val="1F836EAA"/>
    <w:rsid w:val="1F980D74"/>
    <w:rsid w:val="1FF03ED9"/>
    <w:rsid w:val="200825E7"/>
    <w:rsid w:val="202433A5"/>
    <w:rsid w:val="20444A58"/>
    <w:rsid w:val="20554778"/>
    <w:rsid w:val="205C018C"/>
    <w:rsid w:val="2065445A"/>
    <w:rsid w:val="20946ED6"/>
    <w:rsid w:val="20CA398C"/>
    <w:rsid w:val="20F15FA8"/>
    <w:rsid w:val="211673DF"/>
    <w:rsid w:val="213D4BA8"/>
    <w:rsid w:val="215135E7"/>
    <w:rsid w:val="21513B59"/>
    <w:rsid w:val="21D571D4"/>
    <w:rsid w:val="21DD0562"/>
    <w:rsid w:val="22160C06"/>
    <w:rsid w:val="22182819"/>
    <w:rsid w:val="22864F3C"/>
    <w:rsid w:val="23AA3E29"/>
    <w:rsid w:val="242F2F9D"/>
    <w:rsid w:val="245A7F12"/>
    <w:rsid w:val="248A1D35"/>
    <w:rsid w:val="24F24117"/>
    <w:rsid w:val="24FC6BCA"/>
    <w:rsid w:val="250334BE"/>
    <w:rsid w:val="264B42FD"/>
    <w:rsid w:val="2658550B"/>
    <w:rsid w:val="26892296"/>
    <w:rsid w:val="26C865C1"/>
    <w:rsid w:val="270753DE"/>
    <w:rsid w:val="27625A58"/>
    <w:rsid w:val="27640AF7"/>
    <w:rsid w:val="277106DD"/>
    <w:rsid w:val="278218E4"/>
    <w:rsid w:val="27933B71"/>
    <w:rsid w:val="27B14312"/>
    <w:rsid w:val="28115F94"/>
    <w:rsid w:val="2815139E"/>
    <w:rsid w:val="285B141A"/>
    <w:rsid w:val="2913029D"/>
    <w:rsid w:val="291323B0"/>
    <w:rsid w:val="29294C21"/>
    <w:rsid w:val="2981729C"/>
    <w:rsid w:val="29882F2C"/>
    <w:rsid w:val="299613E4"/>
    <w:rsid w:val="29BB6741"/>
    <w:rsid w:val="29DB6298"/>
    <w:rsid w:val="2A205B56"/>
    <w:rsid w:val="2A214B10"/>
    <w:rsid w:val="2A5C0258"/>
    <w:rsid w:val="2AC9727B"/>
    <w:rsid w:val="2B314115"/>
    <w:rsid w:val="2B49713D"/>
    <w:rsid w:val="2B665C97"/>
    <w:rsid w:val="2B897912"/>
    <w:rsid w:val="2BA55053"/>
    <w:rsid w:val="2BA85085"/>
    <w:rsid w:val="2BDA1D26"/>
    <w:rsid w:val="2BDF5DD1"/>
    <w:rsid w:val="2C3D0FDD"/>
    <w:rsid w:val="2CA60847"/>
    <w:rsid w:val="2CD3381A"/>
    <w:rsid w:val="2CF925DA"/>
    <w:rsid w:val="2D130B85"/>
    <w:rsid w:val="2D3E27F6"/>
    <w:rsid w:val="2D643BC9"/>
    <w:rsid w:val="2D6B45A8"/>
    <w:rsid w:val="2DA940BC"/>
    <w:rsid w:val="2E1F204E"/>
    <w:rsid w:val="2E575221"/>
    <w:rsid w:val="2E57667B"/>
    <w:rsid w:val="2EBC47DA"/>
    <w:rsid w:val="2ECE0340"/>
    <w:rsid w:val="2EE619CE"/>
    <w:rsid w:val="2EF07A90"/>
    <w:rsid w:val="2F1166CB"/>
    <w:rsid w:val="2F16211C"/>
    <w:rsid w:val="2F172E99"/>
    <w:rsid w:val="2F2379DA"/>
    <w:rsid w:val="2F734170"/>
    <w:rsid w:val="2F9B2DA5"/>
    <w:rsid w:val="2FE63BF3"/>
    <w:rsid w:val="2FE65E65"/>
    <w:rsid w:val="2FF127DC"/>
    <w:rsid w:val="301B5BAA"/>
    <w:rsid w:val="30637F06"/>
    <w:rsid w:val="30814855"/>
    <w:rsid w:val="309C3811"/>
    <w:rsid w:val="30AC0F21"/>
    <w:rsid w:val="30F47BAB"/>
    <w:rsid w:val="30FC1237"/>
    <w:rsid w:val="31392DE1"/>
    <w:rsid w:val="31565F2F"/>
    <w:rsid w:val="315E1F55"/>
    <w:rsid w:val="317A3997"/>
    <w:rsid w:val="31864655"/>
    <w:rsid w:val="318B488C"/>
    <w:rsid w:val="31930FE0"/>
    <w:rsid w:val="319F5025"/>
    <w:rsid w:val="31C62429"/>
    <w:rsid w:val="31C647CD"/>
    <w:rsid w:val="31FC7E71"/>
    <w:rsid w:val="320D0C5C"/>
    <w:rsid w:val="321D0819"/>
    <w:rsid w:val="32324CF0"/>
    <w:rsid w:val="3263714D"/>
    <w:rsid w:val="328D2106"/>
    <w:rsid w:val="32A33BDB"/>
    <w:rsid w:val="32B26F6F"/>
    <w:rsid w:val="32CB2697"/>
    <w:rsid w:val="32E42C5B"/>
    <w:rsid w:val="32E72AE4"/>
    <w:rsid w:val="3328122A"/>
    <w:rsid w:val="33682E06"/>
    <w:rsid w:val="33D85ECB"/>
    <w:rsid w:val="346C53E9"/>
    <w:rsid w:val="3478603A"/>
    <w:rsid w:val="349F037C"/>
    <w:rsid w:val="34DC3020"/>
    <w:rsid w:val="359832EE"/>
    <w:rsid w:val="361117CB"/>
    <w:rsid w:val="36767BF5"/>
    <w:rsid w:val="36B0728D"/>
    <w:rsid w:val="372E1C17"/>
    <w:rsid w:val="373C4D59"/>
    <w:rsid w:val="3792652D"/>
    <w:rsid w:val="37D3042B"/>
    <w:rsid w:val="37D6039F"/>
    <w:rsid w:val="384A65AC"/>
    <w:rsid w:val="387E112C"/>
    <w:rsid w:val="38897404"/>
    <w:rsid w:val="388A51EB"/>
    <w:rsid w:val="38904885"/>
    <w:rsid w:val="38BF487A"/>
    <w:rsid w:val="391A54F7"/>
    <w:rsid w:val="395F6E33"/>
    <w:rsid w:val="39F64EF9"/>
    <w:rsid w:val="3A0B348A"/>
    <w:rsid w:val="3A706E4E"/>
    <w:rsid w:val="3A9243C4"/>
    <w:rsid w:val="3AC9583B"/>
    <w:rsid w:val="3AE849ED"/>
    <w:rsid w:val="3B696BAB"/>
    <w:rsid w:val="3B750479"/>
    <w:rsid w:val="3B87060C"/>
    <w:rsid w:val="3B9D43B9"/>
    <w:rsid w:val="3C214EF1"/>
    <w:rsid w:val="3C32712E"/>
    <w:rsid w:val="3C9056F5"/>
    <w:rsid w:val="3C995765"/>
    <w:rsid w:val="3CFC0F0C"/>
    <w:rsid w:val="3D131F03"/>
    <w:rsid w:val="3D5839C3"/>
    <w:rsid w:val="3DA93E6B"/>
    <w:rsid w:val="3E1B79F8"/>
    <w:rsid w:val="3E6349FA"/>
    <w:rsid w:val="3E6F7FFF"/>
    <w:rsid w:val="3EC93C5D"/>
    <w:rsid w:val="3F0A1887"/>
    <w:rsid w:val="3F246C47"/>
    <w:rsid w:val="3F2F4C56"/>
    <w:rsid w:val="3F49602C"/>
    <w:rsid w:val="3F5940C8"/>
    <w:rsid w:val="401638C2"/>
    <w:rsid w:val="40446CCA"/>
    <w:rsid w:val="40814A23"/>
    <w:rsid w:val="409A02B2"/>
    <w:rsid w:val="410D6A81"/>
    <w:rsid w:val="415D53FC"/>
    <w:rsid w:val="4165478A"/>
    <w:rsid w:val="41837D31"/>
    <w:rsid w:val="41AE1C02"/>
    <w:rsid w:val="41AE4A40"/>
    <w:rsid w:val="41B16B17"/>
    <w:rsid w:val="422877DC"/>
    <w:rsid w:val="425E367A"/>
    <w:rsid w:val="4288380B"/>
    <w:rsid w:val="42C81E4E"/>
    <w:rsid w:val="42F003E2"/>
    <w:rsid w:val="42F1345C"/>
    <w:rsid w:val="42F268B0"/>
    <w:rsid w:val="43104A26"/>
    <w:rsid w:val="43373EB8"/>
    <w:rsid w:val="434C1694"/>
    <w:rsid w:val="435748EC"/>
    <w:rsid w:val="437D2397"/>
    <w:rsid w:val="44103DC3"/>
    <w:rsid w:val="443354A2"/>
    <w:rsid w:val="44503A9D"/>
    <w:rsid w:val="44D4592F"/>
    <w:rsid w:val="44F827B5"/>
    <w:rsid w:val="456368AC"/>
    <w:rsid w:val="458C32DE"/>
    <w:rsid w:val="45F32935"/>
    <w:rsid w:val="45FD5666"/>
    <w:rsid w:val="462519E6"/>
    <w:rsid w:val="46627BC1"/>
    <w:rsid w:val="466D08C1"/>
    <w:rsid w:val="46B75C69"/>
    <w:rsid w:val="46E03037"/>
    <w:rsid w:val="4709445D"/>
    <w:rsid w:val="470A21A7"/>
    <w:rsid w:val="4741565B"/>
    <w:rsid w:val="479D582E"/>
    <w:rsid w:val="47AA4342"/>
    <w:rsid w:val="47C72FE9"/>
    <w:rsid w:val="47DE1026"/>
    <w:rsid w:val="47E0012D"/>
    <w:rsid w:val="47E23D6B"/>
    <w:rsid w:val="48027481"/>
    <w:rsid w:val="48090620"/>
    <w:rsid w:val="482A5942"/>
    <w:rsid w:val="485A7D82"/>
    <w:rsid w:val="48620C2B"/>
    <w:rsid w:val="486B4146"/>
    <w:rsid w:val="48910BB5"/>
    <w:rsid w:val="48A3765F"/>
    <w:rsid w:val="48B11DF7"/>
    <w:rsid w:val="48BA437D"/>
    <w:rsid w:val="491017F1"/>
    <w:rsid w:val="49681F93"/>
    <w:rsid w:val="497744CD"/>
    <w:rsid w:val="49AD40F9"/>
    <w:rsid w:val="49CB75E1"/>
    <w:rsid w:val="49E51146"/>
    <w:rsid w:val="4A16205D"/>
    <w:rsid w:val="4A6F6E72"/>
    <w:rsid w:val="4ADA5D23"/>
    <w:rsid w:val="4ADD197D"/>
    <w:rsid w:val="4B4A0B18"/>
    <w:rsid w:val="4B595543"/>
    <w:rsid w:val="4B8F6942"/>
    <w:rsid w:val="4B96230C"/>
    <w:rsid w:val="4C3345F3"/>
    <w:rsid w:val="4C6C4368"/>
    <w:rsid w:val="4CBC0B55"/>
    <w:rsid w:val="4CCA1600"/>
    <w:rsid w:val="4CD8345E"/>
    <w:rsid w:val="4D8A34CD"/>
    <w:rsid w:val="4E021E91"/>
    <w:rsid w:val="4E582C05"/>
    <w:rsid w:val="4E8D1BD9"/>
    <w:rsid w:val="4EFA0755"/>
    <w:rsid w:val="4F2B4A3D"/>
    <w:rsid w:val="4F5D38D3"/>
    <w:rsid w:val="4F9D5760"/>
    <w:rsid w:val="4FBB1D2B"/>
    <w:rsid w:val="4FFA40A4"/>
    <w:rsid w:val="50172C01"/>
    <w:rsid w:val="505307CF"/>
    <w:rsid w:val="50761D07"/>
    <w:rsid w:val="50B25795"/>
    <w:rsid w:val="512B385A"/>
    <w:rsid w:val="5162555D"/>
    <w:rsid w:val="516F2240"/>
    <w:rsid w:val="51943BB4"/>
    <w:rsid w:val="51B52F30"/>
    <w:rsid w:val="51DA5D98"/>
    <w:rsid w:val="51E2054B"/>
    <w:rsid w:val="52246C8B"/>
    <w:rsid w:val="5227168D"/>
    <w:rsid w:val="524F33C7"/>
    <w:rsid w:val="525942DF"/>
    <w:rsid w:val="527E23F6"/>
    <w:rsid w:val="52B21EFD"/>
    <w:rsid w:val="52B47FB5"/>
    <w:rsid w:val="52FF6160"/>
    <w:rsid w:val="53055708"/>
    <w:rsid w:val="531F28AF"/>
    <w:rsid w:val="5333351C"/>
    <w:rsid w:val="5397643A"/>
    <w:rsid w:val="53E44011"/>
    <w:rsid w:val="553C307A"/>
    <w:rsid w:val="559B237C"/>
    <w:rsid w:val="561E6842"/>
    <w:rsid w:val="56783E7D"/>
    <w:rsid w:val="567D45CC"/>
    <w:rsid w:val="56837639"/>
    <w:rsid w:val="569906D6"/>
    <w:rsid w:val="57292375"/>
    <w:rsid w:val="572B6C4D"/>
    <w:rsid w:val="57724513"/>
    <w:rsid w:val="57A451D8"/>
    <w:rsid w:val="57A94FE4"/>
    <w:rsid w:val="57C67E76"/>
    <w:rsid w:val="57D50F86"/>
    <w:rsid w:val="57DD3353"/>
    <w:rsid w:val="58811490"/>
    <w:rsid w:val="589A3935"/>
    <w:rsid w:val="597576D0"/>
    <w:rsid w:val="59C27BD5"/>
    <w:rsid w:val="59E64414"/>
    <w:rsid w:val="5A110FCC"/>
    <w:rsid w:val="5A1B45FA"/>
    <w:rsid w:val="5A2931BE"/>
    <w:rsid w:val="5A3426BF"/>
    <w:rsid w:val="5A9F1E2B"/>
    <w:rsid w:val="5AA277F8"/>
    <w:rsid w:val="5AAE1241"/>
    <w:rsid w:val="5ABD354D"/>
    <w:rsid w:val="5AC56F9E"/>
    <w:rsid w:val="5ACB4E6E"/>
    <w:rsid w:val="5AF716FE"/>
    <w:rsid w:val="5B317053"/>
    <w:rsid w:val="5B46181D"/>
    <w:rsid w:val="5B67705E"/>
    <w:rsid w:val="5B684551"/>
    <w:rsid w:val="5BE0098B"/>
    <w:rsid w:val="5BF24257"/>
    <w:rsid w:val="5C3F218B"/>
    <w:rsid w:val="5C4E3393"/>
    <w:rsid w:val="5C5D4338"/>
    <w:rsid w:val="5C665FFA"/>
    <w:rsid w:val="5C7745E3"/>
    <w:rsid w:val="5C7B73C2"/>
    <w:rsid w:val="5D2A1E1F"/>
    <w:rsid w:val="5D58223C"/>
    <w:rsid w:val="5D723C19"/>
    <w:rsid w:val="5DC1071E"/>
    <w:rsid w:val="5DC37C86"/>
    <w:rsid w:val="5DE61953"/>
    <w:rsid w:val="5DED1B44"/>
    <w:rsid w:val="5E027339"/>
    <w:rsid w:val="5E225070"/>
    <w:rsid w:val="5E7B506E"/>
    <w:rsid w:val="5E863210"/>
    <w:rsid w:val="5EBA23EE"/>
    <w:rsid w:val="5EC82718"/>
    <w:rsid w:val="5F4454E1"/>
    <w:rsid w:val="5F557289"/>
    <w:rsid w:val="5F865ADC"/>
    <w:rsid w:val="5F916818"/>
    <w:rsid w:val="5F9525EB"/>
    <w:rsid w:val="5FCF1D4C"/>
    <w:rsid w:val="5FD17BBB"/>
    <w:rsid w:val="5FE149BF"/>
    <w:rsid w:val="5FE96B5C"/>
    <w:rsid w:val="602A5D38"/>
    <w:rsid w:val="603D4949"/>
    <w:rsid w:val="605F56FD"/>
    <w:rsid w:val="60AB60FB"/>
    <w:rsid w:val="60DA1739"/>
    <w:rsid w:val="60EB61CC"/>
    <w:rsid w:val="6162011A"/>
    <w:rsid w:val="618F1F16"/>
    <w:rsid w:val="62344AB9"/>
    <w:rsid w:val="62B03902"/>
    <w:rsid w:val="62C87C30"/>
    <w:rsid w:val="63057668"/>
    <w:rsid w:val="63363F5C"/>
    <w:rsid w:val="637627AB"/>
    <w:rsid w:val="638442DF"/>
    <w:rsid w:val="638B2BC7"/>
    <w:rsid w:val="638D6C97"/>
    <w:rsid w:val="63B929EE"/>
    <w:rsid w:val="63E812CE"/>
    <w:rsid w:val="63F55367"/>
    <w:rsid w:val="64305327"/>
    <w:rsid w:val="6435319B"/>
    <w:rsid w:val="644A0C34"/>
    <w:rsid w:val="64570D58"/>
    <w:rsid w:val="64F562BE"/>
    <w:rsid w:val="64FC358D"/>
    <w:rsid w:val="65116306"/>
    <w:rsid w:val="6514327E"/>
    <w:rsid w:val="652267B8"/>
    <w:rsid w:val="65255040"/>
    <w:rsid w:val="65960066"/>
    <w:rsid w:val="65BE76AD"/>
    <w:rsid w:val="65CA6469"/>
    <w:rsid w:val="65D362C1"/>
    <w:rsid w:val="65D42955"/>
    <w:rsid w:val="65E070C9"/>
    <w:rsid w:val="65E34319"/>
    <w:rsid w:val="661144EF"/>
    <w:rsid w:val="66237986"/>
    <w:rsid w:val="666D1E22"/>
    <w:rsid w:val="668E2C7C"/>
    <w:rsid w:val="66B420E3"/>
    <w:rsid w:val="66E04E65"/>
    <w:rsid w:val="6703744A"/>
    <w:rsid w:val="6748130B"/>
    <w:rsid w:val="674C3A7F"/>
    <w:rsid w:val="67893B88"/>
    <w:rsid w:val="68727A80"/>
    <w:rsid w:val="68894686"/>
    <w:rsid w:val="68C82AFB"/>
    <w:rsid w:val="68E215D8"/>
    <w:rsid w:val="6932411B"/>
    <w:rsid w:val="695E445D"/>
    <w:rsid w:val="69620691"/>
    <w:rsid w:val="69B22238"/>
    <w:rsid w:val="69B22F86"/>
    <w:rsid w:val="69C47513"/>
    <w:rsid w:val="6A272FAE"/>
    <w:rsid w:val="6A697636"/>
    <w:rsid w:val="6A924668"/>
    <w:rsid w:val="6B2B6B35"/>
    <w:rsid w:val="6B48064E"/>
    <w:rsid w:val="6BB45DEC"/>
    <w:rsid w:val="6BFF6816"/>
    <w:rsid w:val="6C20071E"/>
    <w:rsid w:val="6C6C6381"/>
    <w:rsid w:val="6C9351BD"/>
    <w:rsid w:val="6CA913E3"/>
    <w:rsid w:val="6CFA2AD7"/>
    <w:rsid w:val="6D40475C"/>
    <w:rsid w:val="6D4B306E"/>
    <w:rsid w:val="6D8914FB"/>
    <w:rsid w:val="6D8A7CB7"/>
    <w:rsid w:val="6D9C24CD"/>
    <w:rsid w:val="6DC461B1"/>
    <w:rsid w:val="6DDB54ED"/>
    <w:rsid w:val="6E45484F"/>
    <w:rsid w:val="6E5943BC"/>
    <w:rsid w:val="6E946112"/>
    <w:rsid w:val="6EC57C46"/>
    <w:rsid w:val="6EE35BEE"/>
    <w:rsid w:val="6EEA46D0"/>
    <w:rsid w:val="6F035CD3"/>
    <w:rsid w:val="6F132785"/>
    <w:rsid w:val="6F306E67"/>
    <w:rsid w:val="6F5F7052"/>
    <w:rsid w:val="6FC05878"/>
    <w:rsid w:val="6FC75462"/>
    <w:rsid w:val="6FCB0F55"/>
    <w:rsid w:val="6FF12CBA"/>
    <w:rsid w:val="70160BB2"/>
    <w:rsid w:val="702A4DA5"/>
    <w:rsid w:val="70370750"/>
    <w:rsid w:val="70586245"/>
    <w:rsid w:val="708C1EF3"/>
    <w:rsid w:val="70BB4CA2"/>
    <w:rsid w:val="70BF4ECA"/>
    <w:rsid w:val="70C97398"/>
    <w:rsid w:val="70D770A5"/>
    <w:rsid w:val="70DF0645"/>
    <w:rsid w:val="70E00459"/>
    <w:rsid w:val="70E11D50"/>
    <w:rsid w:val="71125FBB"/>
    <w:rsid w:val="71321678"/>
    <w:rsid w:val="714B3C00"/>
    <w:rsid w:val="71634DA3"/>
    <w:rsid w:val="71B04337"/>
    <w:rsid w:val="71D33CE9"/>
    <w:rsid w:val="71D372A6"/>
    <w:rsid w:val="71F32441"/>
    <w:rsid w:val="721D4878"/>
    <w:rsid w:val="72C20FE7"/>
    <w:rsid w:val="72D3025A"/>
    <w:rsid w:val="72D656FE"/>
    <w:rsid w:val="730E7F9E"/>
    <w:rsid w:val="738B3D9B"/>
    <w:rsid w:val="73A034E2"/>
    <w:rsid w:val="745A7B83"/>
    <w:rsid w:val="748A4F94"/>
    <w:rsid w:val="749C7EEC"/>
    <w:rsid w:val="74D85836"/>
    <w:rsid w:val="751874D1"/>
    <w:rsid w:val="755D0AFE"/>
    <w:rsid w:val="757F6CC2"/>
    <w:rsid w:val="75D25A02"/>
    <w:rsid w:val="75DF3641"/>
    <w:rsid w:val="75FE2276"/>
    <w:rsid w:val="760731DE"/>
    <w:rsid w:val="768207F3"/>
    <w:rsid w:val="7690455B"/>
    <w:rsid w:val="76B547A2"/>
    <w:rsid w:val="76BF28C3"/>
    <w:rsid w:val="76F062EF"/>
    <w:rsid w:val="76F4188E"/>
    <w:rsid w:val="77042EB5"/>
    <w:rsid w:val="77192B97"/>
    <w:rsid w:val="772B1644"/>
    <w:rsid w:val="77B25774"/>
    <w:rsid w:val="77B73CB8"/>
    <w:rsid w:val="780B06D9"/>
    <w:rsid w:val="78525CE8"/>
    <w:rsid w:val="789744E2"/>
    <w:rsid w:val="78E26D49"/>
    <w:rsid w:val="79034B09"/>
    <w:rsid w:val="79051F64"/>
    <w:rsid w:val="798A18C4"/>
    <w:rsid w:val="79AC1429"/>
    <w:rsid w:val="79D73454"/>
    <w:rsid w:val="7A04623A"/>
    <w:rsid w:val="7A0B434A"/>
    <w:rsid w:val="7A2A50EB"/>
    <w:rsid w:val="7A3336BE"/>
    <w:rsid w:val="7A543632"/>
    <w:rsid w:val="7ABA5E33"/>
    <w:rsid w:val="7AD77E2E"/>
    <w:rsid w:val="7AE06981"/>
    <w:rsid w:val="7B5549FF"/>
    <w:rsid w:val="7B672B7E"/>
    <w:rsid w:val="7B90137D"/>
    <w:rsid w:val="7BF27087"/>
    <w:rsid w:val="7C62729F"/>
    <w:rsid w:val="7C63229C"/>
    <w:rsid w:val="7C826149"/>
    <w:rsid w:val="7C9A45E1"/>
    <w:rsid w:val="7CBF0687"/>
    <w:rsid w:val="7CCC50A1"/>
    <w:rsid w:val="7CCC77A5"/>
    <w:rsid w:val="7D1B4EC5"/>
    <w:rsid w:val="7D4B0A3F"/>
    <w:rsid w:val="7D5010B0"/>
    <w:rsid w:val="7D5D1F69"/>
    <w:rsid w:val="7D6A2B88"/>
    <w:rsid w:val="7D6C5DAD"/>
    <w:rsid w:val="7DB31E54"/>
    <w:rsid w:val="7E125C04"/>
    <w:rsid w:val="7E3B00EA"/>
    <w:rsid w:val="7E680B41"/>
    <w:rsid w:val="7F063682"/>
    <w:rsid w:val="7F197132"/>
    <w:rsid w:val="7F27696A"/>
    <w:rsid w:val="7F3749B3"/>
    <w:rsid w:val="7F584FEC"/>
    <w:rsid w:val="7F605F02"/>
    <w:rsid w:val="7F751F68"/>
    <w:rsid w:val="7F9129A2"/>
    <w:rsid w:val="7F9662BD"/>
    <w:rsid w:val="7FDD09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uiPriority="0" w:name="footnote text"/>
    <w:lsdException w:qFormat="1"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70"/>
    <w:qFormat/>
    <w:uiPriority w:val="9"/>
    <w:pPr>
      <w:keepNext/>
      <w:keepLines/>
      <w:numPr>
        <w:ilvl w:val="0"/>
        <w:numId w:val="1"/>
      </w:numPr>
      <w:spacing w:line="360" w:lineRule="auto"/>
      <w:outlineLvl w:val="0"/>
    </w:pPr>
    <w:rPr>
      <w:rFonts w:ascii="黑体" w:eastAsia="黑体"/>
      <w:bCs/>
      <w:kern w:val="21"/>
      <w:sz w:val="30"/>
    </w:rPr>
  </w:style>
  <w:style w:type="paragraph" w:styleId="5">
    <w:name w:val="heading 2"/>
    <w:basedOn w:val="1"/>
    <w:next w:val="3"/>
    <w:link w:val="71"/>
    <w:qFormat/>
    <w:uiPriority w:val="9"/>
    <w:pPr>
      <w:keepNext/>
      <w:numPr>
        <w:ilvl w:val="1"/>
        <w:numId w:val="1"/>
      </w:numPr>
      <w:spacing w:line="360" w:lineRule="auto"/>
      <w:outlineLvl w:val="1"/>
    </w:pPr>
    <w:rPr>
      <w:rFonts w:ascii="黑体" w:eastAsia="黑体"/>
      <w:bCs/>
      <w:kern w:val="21"/>
      <w:sz w:val="24"/>
    </w:rPr>
  </w:style>
  <w:style w:type="paragraph" w:styleId="6">
    <w:name w:val="heading 3"/>
    <w:basedOn w:val="1"/>
    <w:next w:val="3"/>
    <w:link w:val="90"/>
    <w:qFormat/>
    <w:uiPriority w:val="9"/>
    <w:pPr>
      <w:keepNext/>
      <w:numPr>
        <w:ilvl w:val="2"/>
        <w:numId w:val="1"/>
      </w:numPr>
      <w:spacing w:line="360" w:lineRule="auto"/>
      <w:outlineLvl w:val="2"/>
    </w:pPr>
    <w:rPr>
      <w:rFonts w:ascii="宋体" w:hAnsi="宋体"/>
      <w:bCs/>
      <w:sz w:val="24"/>
    </w:rPr>
  </w:style>
  <w:style w:type="paragraph" w:styleId="7">
    <w:name w:val="heading 4"/>
    <w:basedOn w:val="1"/>
    <w:next w:val="3"/>
    <w:qFormat/>
    <w:uiPriority w:val="0"/>
    <w:pPr>
      <w:numPr>
        <w:ilvl w:val="3"/>
        <w:numId w:val="1"/>
      </w:numPr>
      <w:spacing w:line="360" w:lineRule="auto"/>
      <w:outlineLvl w:val="3"/>
    </w:pPr>
    <w:rPr>
      <w:rFonts w:ascii="宋体" w:hAnsi="宋体"/>
      <w:bCs/>
      <w:sz w:val="24"/>
    </w:rPr>
  </w:style>
  <w:style w:type="paragraph" w:styleId="8">
    <w:name w:val="heading 5"/>
    <w:basedOn w:val="1"/>
    <w:next w:val="3"/>
    <w:qFormat/>
    <w:uiPriority w:val="0"/>
    <w:pPr>
      <w:numPr>
        <w:ilvl w:val="4"/>
        <w:numId w:val="1"/>
      </w:numPr>
      <w:spacing w:line="360" w:lineRule="auto"/>
      <w:outlineLvl w:val="4"/>
    </w:pPr>
    <w:rPr>
      <w:rFonts w:ascii="宋体"/>
      <w:bCs/>
      <w:sz w:val="24"/>
      <w:szCs w:val="21"/>
    </w:rPr>
  </w:style>
  <w:style w:type="paragraph" w:styleId="9">
    <w:name w:val="heading 6"/>
    <w:basedOn w:val="1"/>
    <w:next w:val="3"/>
    <w:qFormat/>
    <w:uiPriority w:val="0"/>
    <w:pPr>
      <w:numPr>
        <w:ilvl w:val="5"/>
        <w:numId w:val="1"/>
      </w:numPr>
      <w:spacing w:line="360" w:lineRule="auto"/>
      <w:outlineLvl w:val="5"/>
    </w:pPr>
    <w:rPr>
      <w:rFonts w:ascii="宋体" w:hAnsi="宋体"/>
      <w:bCs/>
      <w:sz w:val="24"/>
      <w:szCs w:val="21"/>
    </w:rPr>
  </w:style>
  <w:style w:type="paragraph" w:styleId="10">
    <w:name w:val="heading 7"/>
    <w:basedOn w:val="1"/>
    <w:next w:val="1"/>
    <w:qFormat/>
    <w:uiPriority w:val="0"/>
    <w:pPr>
      <w:outlineLvl w:val="6"/>
    </w:pPr>
    <w:rPr>
      <w:rFonts w:ascii="宋体" w:hAnsi="宋体"/>
      <w:bCs/>
      <w:szCs w:val="21"/>
    </w:rPr>
  </w:style>
  <w:style w:type="paragraph" w:styleId="11">
    <w:name w:val="heading 8"/>
    <w:basedOn w:val="1"/>
    <w:next w:val="1"/>
    <w:qFormat/>
    <w:uiPriority w:val="0"/>
    <w:pPr>
      <w:outlineLvl w:val="7"/>
    </w:pPr>
    <w:rPr>
      <w:rFonts w:ascii="宋体" w:hAnsi="宋体"/>
      <w:szCs w:val="21"/>
    </w:rPr>
  </w:style>
  <w:style w:type="paragraph" w:styleId="12">
    <w:name w:val="heading 9"/>
    <w:basedOn w:val="1"/>
    <w:next w:val="1"/>
    <w:qFormat/>
    <w:uiPriority w:val="0"/>
    <w:pPr>
      <w:outlineLvl w:val="8"/>
    </w:pPr>
    <w:rPr>
      <w:rFonts w:ascii="宋体" w:hAnsi="宋体"/>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3">
    <w:name w:val="Body Text First Indent"/>
    <w:basedOn w:val="4"/>
    <w:link w:val="69"/>
    <w:qFormat/>
    <w:uiPriority w:val="99"/>
    <w:pPr>
      <w:spacing w:after="0" w:line="360" w:lineRule="auto"/>
      <w:ind w:firstLine="480" w:firstLineChars="200"/>
    </w:pPr>
    <w:rPr>
      <w:rFonts w:ascii="宋体" w:hAnsi="宋体"/>
      <w:sz w:val="24"/>
    </w:rPr>
  </w:style>
  <w:style w:type="paragraph" w:styleId="4">
    <w:name w:val="Body Text"/>
    <w:basedOn w:val="1"/>
    <w:link w:val="74"/>
    <w:qFormat/>
    <w:uiPriority w:val="1"/>
    <w:pPr>
      <w:spacing w:after="120"/>
    </w:pPr>
  </w:style>
  <w:style w:type="paragraph" w:styleId="13">
    <w:name w:val="toc 7"/>
    <w:basedOn w:val="1"/>
    <w:next w:val="1"/>
    <w:qFormat/>
    <w:uiPriority w:val="0"/>
    <w:pPr>
      <w:ind w:left="1260"/>
      <w:jc w:val="left"/>
    </w:pPr>
    <w:rPr>
      <w:sz w:val="18"/>
      <w:szCs w:val="18"/>
    </w:rPr>
  </w:style>
  <w:style w:type="paragraph" w:styleId="14">
    <w:name w:val="Document Map"/>
    <w:basedOn w:val="1"/>
    <w:link w:val="62"/>
    <w:qFormat/>
    <w:uiPriority w:val="99"/>
    <w:rPr>
      <w:rFonts w:ascii="宋体"/>
      <w:sz w:val="18"/>
      <w:szCs w:val="18"/>
    </w:rPr>
  </w:style>
  <w:style w:type="paragraph" w:styleId="15">
    <w:name w:val="annotation text"/>
    <w:basedOn w:val="1"/>
    <w:link w:val="68"/>
    <w:unhideWhenUsed/>
    <w:qFormat/>
    <w:uiPriority w:val="0"/>
    <w:pPr>
      <w:widowControl/>
      <w:spacing w:after="200" w:line="288" w:lineRule="auto"/>
      <w:jc w:val="left"/>
    </w:pPr>
    <w:rPr>
      <w:rFonts w:ascii="Arial" w:hAnsi="Arial" w:eastAsia="黑体"/>
      <w:kern w:val="0"/>
      <w:sz w:val="22"/>
    </w:rPr>
  </w:style>
  <w:style w:type="paragraph" w:styleId="16">
    <w:name w:val="Body Text 3"/>
    <w:basedOn w:val="1"/>
    <w:link w:val="79"/>
    <w:qFormat/>
    <w:uiPriority w:val="0"/>
    <w:pPr>
      <w:spacing w:after="120"/>
    </w:pPr>
    <w:rPr>
      <w:sz w:val="16"/>
      <w:szCs w:val="16"/>
    </w:rPr>
  </w:style>
  <w:style w:type="paragraph" w:styleId="17">
    <w:name w:val="Body Text Indent"/>
    <w:basedOn w:val="1"/>
    <w:qFormat/>
    <w:uiPriority w:val="0"/>
    <w:pPr>
      <w:spacing w:after="120"/>
      <w:ind w:left="420" w:leftChars="200"/>
    </w:pPr>
  </w:style>
  <w:style w:type="paragraph" w:styleId="18">
    <w:name w:val="toc 5"/>
    <w:basedOn w:val="1"/>
    <w:next w:val="1"/>
    <w:qFormat/>
    <w:uiPriority w:val="0"/>
    <w:pPr>
      <w:ind w:left="840"/>
      <w:jc w:val="left"/>
    </w:pPr>
    <w:rPr>
      <w:sz w:val="18"/>
      <w:szCs w:val="18"/>
    </w:rPr>
  </w:style>
  <w:style w:type="paragraph" w:styleId="19">
    <w:name w:val="toc 3"/>
    <w:basedOn w:val="1"/>
    <w:next w:val="1"/>
    <w:qFormat/>
    <w:uiPriority w:val="39"/>
    <w:pPr>
      <w:ind w:left="420"/>
      <w:jc w:val="left"/>
    </w:pPr>
    <w:rPr>
      <w:i/>
      <w:iCs/>
      <w:sz w:val="20"/>
      <w:szCs w:val="20"/>
    </w:rPr>
  </w:style>
  <w:style w:type="paragraph" w:styleId="20">
    <w:name w:val="Plain Text"/>
    <w:basedOn w:val="1"/>
    <w:link w:val="72"/>
    <w:qFormat/>
    <w:uiPriority w:val="0"/>
    <w:rPr>
      <w:rFonts w:hint="eastAsia" w:ascii="宋体" w:hAnsi="Courier New"/>
      <w:szCs w:val="21"/>
    </w:rPr>
  </w:style>
  <w:style w:type="paragraph" w:styleId="21">
    <w:name w:val="toc 8"/>
    <w:basedOn w:val="1"/>
    <w:next w:val="1"/>
    <w:qFormat/>
    <w:uiPriority w:val="0"/>
    <w:pPr>
      <w:ind w:left="1470"/>
      <w:jc w:val="left"/>
    </w:pPr>
    <w:rPr>
      <w:sz w:val="18"/>
      <w:szCs w:val="18"/>
    </w:rPr>
  </w:style>
  <w:style w:type="paragraph" w:styleId="22">
    <w:name w:val="Balloon Text"/>
    <w:basedOn w:val="1"/>
    <w:link w:val="60"/>
    <w:qFormat/>
    <w:uiPriority w:val="99"/>
    <w:rPr>
      <w:sz w:val="18"/>
      <w:szCs w:val="18"/>
    </w:rPr>
  </w:style>
  <w:style w:type="paragraph" w:styleId="23">
    <w:name w:val="footer"/>
    <w:basedOn w:val="1"/>
    <w:link w:val="57"/>
    <w:qFormat/>
    <w:uiPriority w:val="99"/>
    <w:pPr>
      <w:tabs>
        <w:tab w:val="center" w:pos="4153"/>
        <w:tab w:val="right" w:pos="8306"/>
      </w:tabs>
      <w:snapToGrid w:val="0"/>
      <w:jc w:val="left"/>
    </w:pPr>
    <w:rPr>
      <w:sz w:val="18"/>
      <w:szCs w:val="18"/>
    </w:rPr>
  </w:style>
  <w:style w:type="paragraph" w:styleId="24">
    <w:name w:val="header"/>
    <w:basedOn w:val="1"/>
    <w:link w:val="56"/>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120" w:after="120"/>
      <w:jc w:val="left"/>
    </w:pPr>
    <w:rPr>
      <w:b/>
      <w:bCs/>
      <w:caps/>
      <w:sz w:val="20"/>
      <w:szCs w:val="20"/>
    </w:rPr>
  </w:style>
  <w:style w:type="paragraph" w:styleId="26">
    <w:name w:val="toc 4"/>
    <w:basedOn w:val="1"/>
    <w:next w:val="1"/>
    <w:qFormat/>
    <w:uiPriority w:val="39"/>
    <w:pPr>
      <w:ind w:left="630"/>
      <w:jc w:val="left"/>
    </w:pPr>
    <w:rPr>
      <w:sz w:val="18"/>
      <w:szCs w:val="18"/>
    </w:rPr>
  </w:style>
  <w:style w:type="paragraph" w:styleId="27">
    <w:name w:val="Subtitle"/>
    <w:basedOn w:val="1"/>
    <w:next w:val="1"/>
    <w:link w:val="61"/>
    <w:qFormat/>
    <w:uiPriority w:val="11"/>
    <w:pPr>
      <w:spacing w:line="360" w:lineRule="auto"/>
      <w:jc w:val="center"/>
      <w:outlineLvl w:val="0"/>
    </w:pPr>
    <w:rPr>
      <w:rFonts w:ascii="黑体" w:hAnsi="Cambria" w:eastAsia="黑体"/>
      <w:bCs/>
      <w:kern w:val="28"/>
      <w:sz w:val="32"/>
      <w:szCs w:val="32"/>
    </w:rPr>
  </w:style>
  <w:style w:type="paragraph" w:styleId="28">
    <w:name w:val="toc 6"/>
    <w:basedOn w:val="1"/>
    <w:next w:val="1"/>
    <w:qFormat/>
    <w:uiPriority w:val="0"/>
    <w:pPr>
      <w:ind w:left="1050"/>
      <w:jc w:val="left"/>
    </w:pPr>
    <w:rPr>
      <w:sz w:val="18"/>
      <w:szCs w:val="18"/>
    </w:rPr>
  </w:style>
  <w:style w:type="paragraph" w:styleId="29">
    <w:name w:val="toc 2"/>
    <w:basedOn w:val="1"/>
    <w:next w:val="1"/>
    <w:qFormat/>
    <w:uiPriority w:val="39"/>
    <w:pPr>
      <w:ind w:left="210"/>
      <w:jc w:val="left"/>
    </w:pPr>
    <w:rPr>
      <w:smallCaps/>
      <w:sz w:val="20"/>
      <w:szCs w:val="20"/>
    </w:rPr>
  </w:style>
  <w:style w:type="paragraph" w:styleId="30">
    <w:name w:val="toc 9"/>
    <w:basedOn w:val="1"/>
    <w:next w:val="1"/>
    <w:qFormat/>
    <w:uiPriority w:val="0"/>
    <w:pPr>
      <w:ind w:left="1680"/>
      <w:jc w:val="left"/>
    </w:pPr>
    <w:rPr>
      <w:sz w:val="18"/>
      <w:szCs w:val="18"/>
    </w:rPr>
  </w:style>
  <w:style w:type="paragraph" w:styleId="31">
    <w:name w:val="Body Text 2"/>
    <w:basedOn w:val="1"/>
    <w:link w:val="75"/>
    <w:qFormat/>
    <w:uiPriority w:val="0"/>
    <w:pPr>
      <w:spacing w:after="120" w:line="480" w:lineRule="auto"/>
    </w:pPr>
  </w:style>
  <w:style w:type="paragraph" w:styleId="32">
    <w:name w:val="Title"/>
    <w:basedOn w:val="1"/>
    <w:next w:val="1"/>
    <w:link w:val="64"/>
    <w:qFormat/>
    <w:uiPriority w:val="10"/>
    <w:pPr>
      <w:pageBreakBefore/>
      <w:spacing w:beforeLines="50" w:afterLines="50" w:line="360" w:lineRule="auto"/>
      <w:jc w:val="center"/>
      <w:outlineLvl w:val="0"/>
    </w:pPr>
    <w:rPr>
      <w:rFonts w:ascii="黑体" w:hAnsi="Arial" w:eastAsia="黑体" w:cs="Arial"/>
      <w:bCs/>
      <w:sz w:val="36"/>
      <w:szCs w:val="36"/>
    </w:rPr>
  </w:style>
  <w:style w:type="paragraph" w:styleId="33">
    <w:name w:val="annotation subject"/>
    <w:basedOn w:val="15"/>
    <w:next w:val="15"/>
    <w:link w:val="81"/>
    <w:semiHidden/>
    <w:qFormat/>
    <w:uiPriority w:val="0"/>
    <w:pPr>
      <w:widowControl w:val="0"/>
      <w:spacing w:after="0" w:line="240" w:lineRule="auto"/>
    </w:pPr>
    <w:rPr>
      <w:rFonts w:asciiTheme="minorHAnsi" w:hAnsiTheme="minorHAnsi" w:eastAsiaTheme="minorEastAsia"/>
      <w:b/>
      <w:bCs/>
      <w:kern w:val="2"/>
      <w:sz w:val="21"/>
    </w:rPr>
  </w:style>
  <w:style w:type="paragraph" w:styleId="34">
    <w:name w:val="Body Text First Indent 2"/>
    <w:basedOn w:val="17"/>
    <w:qFormat/>
    <w:uiPriority w:val="0"/>
    <w:pPr>
      <w:ind w:firstLine="420" w:firstLineChars="200"/>
    </w:pPr>
  </w:style>
  <w:style w:type="table" w:styleId="36">
    <w:name w:val="Table Grid"/>
    <w:basedOn w:val="35"/>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8">
    <w:name w:val="page number"/>
    <w:basedOn w:val="37"/>
    <w:qFormat/>
    <w:uiPriority w:val="0"/>
  </w:style>
  <w:style w:type="character" w:styleId="39">
    <w:name w:val="FollowedHyperlink"/>
    <w:basedOn w:val="37"/>
    <w:qFormat/>
    <w:uiPriority w:val="99"/>
    <w:rPr>
      <w:color w:val="800080" w:themeColor="followedHyperlink"/>
      <w:u w:val="single"/>
    </w:rPr>
  </w:style>
  <w:style w:type="character" w:styleId="40">
    <w:name w:val="Hyperlink"/>
    <w:basedOn w:val="37"/>
    <w:unhideWhenUsed/>
    <w:qFormat/>
    <w:uiPriority w:val="99"/>
    <w:rPr>
      <w:color w:val="0000FF" w:themeColor="hyperlink"/>
      <w:u w:val="single"/>
    </w:rPr>
  </w:style>
  <w:style w:type="character" w:styleId="41">
    <w:name w:val="annotation reference"/>
    <w:unhideWhenUsed/>
    <w:qFormat/>
    <w:uiPriority w:val="0"/>
    <w:rPr>
      <w:sz w:val="21"/>
      <w:szCs w:val="21"/>
    </w:rPr>
  </w:style>
  <w:style w:type="paragraph" w:customStyle="1" w:styleId="42">
    <w:name w:val="列项2 数字"/>
    <w:basedOn w:val="1"/>
    <w:qFormat/>
    <w:uiPriority w:val="0"/>
    <w:pPr>
      <w:numPr>
        <w:ilvl w:val="7"/>
        <w:numId w:val="1"/>
      </w:numPr>
      <w:spacing w:line="360" w:lineRule="auto"/>
    </w:pPr>
    <w:rPr>
      <w:rFonts w:ascii="宋体" w:hAnsi="宋体"/>
      <w:sz w:val="24"/>
    </w:rPr>
  </w:style>
  <w:style w:type="paragraph" w:customStyle="1" w:styleId="43">
    <w:name w:val="列项1 字母"/>
    <w:basedOn w:val="1"/>
    <w:qFormat/>
    <w:uiPriority w:val="0"/>
    <w:pPr>
      <w:numPr>
        <w:ilvl w:val="6"/>
        <w:numId w:val="1"/>
      </w:numPr>
      <w:spacing w:line="360" w:lineRule="auto"/>
    </w:pPr>
    <w:rPr>
      <w:rFonts w:ascii="宋体" w:hAnsi="宋体"/>
      <w:sz w:val="24"/>
    </w:rPr>
  </w:style>
  <w:style w:type="paragraph" w:customStyle="1" w:styleId="44">
    <w:name w:val="列项——"/>
    <w:basedOn w:val="1"/>
    <w:qFormat/>
    <w:uiPriority w:val="0"/>
    <w:pPr>
      <w:numPr>
        <w:ilvl w:val="1"/>
        <w:numId w:val="2"/>
      </w:numPr>
      <w:spacing w:line="360" w:lineRule="auto"/>
    </w:pPr>
    <w:rPr>
      <w:rFonts w:ascii="宋体" w:hAnsi="宋体"/>
      <w:sz w:val="24"/>
    </w:rPr>
  </w:style>
  <w:style w:type="paragraph" w:customStyle="1" w:styleId="45">
    <w:name w:val="列项•"/>
    <w:basedOn w:val="1"/>
    <w:qFormat/>
    <w:uiPriority w:val="0"/>
    <w:pPr>
      <w:numPr>
        <w:ilvl w:val="2"/>
        <w:numId w:val="2"/>
      </w:numPr>
      <w:spacing w:line="360" w:lineRule="auto"/>
    </w:pPr>
    <w:rPr>
      <w:rFonts w:ascii="宋体" w:hAnsi="宋体"/>
      <w:sz w:val="24"/>
    </w:rPr>
  </w:style>
  <w:style w:type="paragraph" w:customStyle="1" w:styleId="46">
    <w:name w:val="注"/>
    <w:basedOn w:val="1"/>
    <w:qFormat/>
    <w:uiPriority w:val="0"/>
    <w:pPr>
      <w:numPr>
        <w:ilvl w:val="0"/>
        <w:numId w:val="2"/>
      </w:numPr>
      <w:spacing w:line="360" w:lineRule="auto"/>
    </w:pPr>
    <w:rPr>
      <w:rFonts w:ascii="宋体" w:hAnsi="宋体"/>
      <w:szCs w:val="21"/>
    </w:rPr>
  </w:style>
  <w:style w:type="paragraph" w:customStyle="1" w:styleId="47">
    <w:name w:val="注编号"/>
    <w:basedOn w:val="46"/>
    <w:qFormat/>
    <w:uiPriority w:val="0"/>
    <w:pPr>
      <w:numPr>
        <w:ilvl w:val="8"/>
        <w:numId w:val="1"/>
      </w:numPr>
    </w:pPr>
  </w:style>
  <w:style w:type="paragraph" w:customStyle="1" w:styleId="48">
    <w:name w:val="附录标题1"/>
    <w:basedOn w:val="1"/>
    <w:next w:val="3"/>
    <w:qFormat/>
    <w:uiPriority w:val="0"/>
    <w:pPr>
      <w:keepNext/>
      <w:keepLines/>
      <w:numPr>
        <w:ilvl w:val="0"/>
        <w:numId w:val="3"/>
      </w:numPr>
      <w:spacing w:line="360" w:lineRule="auto"/>
      <w:outlineLvl w:val="0"/>
    </w:pPr>
    <w:rPr>
      <w:rFonts w:ascii="黑体" w:eastAsia="黑体"/>
      <w:sz w:val="24"/>
    </w:rPr>
  </w:style>
  <w:style w:type="paragraph" w:customStyle="1" w:styleId="49">
    <w:name w:val="附录标题2"/>
    <w:basedOn w:val="1"/>
    <w:next w:val="3"/>
    <w:qFormat/>
    <w:uiPriority w:val="0"/>
    <w:pPr>
      <w:numPr>
        <w:ilvl w:val="1"/>
        <w:numId w:val="3"/>
      </w:numPr>
      <w:spacing w:line="360" w:lineRule="auto"/>
      <w:outlineLvl w:val="1"/>
    </w:pPr>
    <w:rPr>
      <w:rFonts w:ascii="黑体" w:eastAsia="黑体"/>
      <w:sz w:val="24"/>
    </w:rPr>
  </w:style>
  <w:style w:type="paragraph" w:customStyle="1" w:styleId="50">
    <w:name w:val="附录标题3"/>
    <w:basedOn w:val="1"/>
    <w:next w:val="3"/>
    <w:qFormat/>
    <w:uiPriority w:val="0"/>
    <w:pPr>
      <w:numPr>
        <w:ilvl w:val="2"/>
        <w:numId w:val="3"/>
      </w:numPr>
      <w:spacing w:line="360" w:lineRule="auto"/>
      <w:outlineLvl w:val="2"/>
    </w:pPr>
    <w:rPr>
      <w:rFonts w:ascii="宋体" w:hAnsi="宋体"/>
      <w:sz w:val="24"/>
    </w:rPr>
  </w:style>
  <w:style w:type="paragraph" w:customStyle="1" w:styleId="51">
    <w:name w:val="附录标题4"/>
    <w:basedOn w:val="1"/>
    <w:next w:val="3"/>
    <w:qFormat/>
    <w:uiPriority w:val="0"/>
    <w:pPr>
      <w:numPr>
        <w:ilvl w:val="3"/>
        <w:numId w:val="3"/>
      </w:numPr>
      <w:spacing w:line="360" w:lineRule="auto"/>
      <w:outlineLvl w:val="3"/>
    </w:pPr>
    <w:rPr>
      <w:rFonts w:ascii="宋体" w:hAnsi="宋体"/>
      <w:sz w:val="24"/>
    </w:rPr>
  </w:style>
  <w:style w:type="paragraph" w:customStyle="1" w:styleId="52">
    <w:name w:val="附录标题5"/>
    <w:basedOn w:val="1"/>
    <w:next w:val="3"/>
    <w:qFormat/>
    <w:uiPriority w:val="0"/>
    <w:pPr>
      <w:numPr>
        <w:ilvl w:val="4"/>
        <w:numId w:val="3"/>
      </w:numPr>
      <w:outlineLvl w:val="4"/>
    </w:pPr>
    <w:rPr>
      <w:rFonts w:ascii="宋体" w:hAnsi="宋体"/>
    </w:rPr>
  </w:style>
  <w:style w:type="paragraph" w:customStyle="1" w:styleId="53">
    <w:name w:val="附录标题6"/>
    <w:basedOn w:val="1"/>
    <w:next w:val="3"/>
    <w:qFormat/>
    <w:uiPriority w:val="0"/>
    <w:pPr>
      <w:numPr>
        <w:ilvl w:val="5"/>
        <w:numId w:val="3"/>
      </w:numPr>
      <w:outlineLvl w:val="5"/>
    </w:pPr>
    <w:rPr>
      <w:rFonts w:ascii="宋体" w:hAnsi="宋体"/>
    </w:rPr>
  </w:style>
  <w:style w:type="paragraph" w:customStyle="1" w:styleId="54">
    <w:name w:val="图题"/>
    <w:basedOn w:val="1"/>
    <w:qFormat/>
    <w:uiPriority w:val="0"/>
    <w:pPr>
      <w:numPr>
        <w:ilvl w:val="0"/>
        <w:numId w:val="4"/>
      </w:numPr>
      <w:spacing w:line="360" w:lineRule="auto"/>
      <w:jc w:val="center"/>
    </w:pPr>
    <w:rPr>
      <w:rFonts w:ascii="黑体" w:hAnsi="宋体" w:eastAsia="黑体"/>
      <w:sz w:val="24"/>
    </w:rPr>
  </w:style>
  <w:style w:type="paragraph" w:customStyle="1" w:styleId="55">
    <w:name w:val="表题"/>
    <w:basedOn w:val="1"/>
    <w:qFormat/>
    <w:uiPriority w:val="0"/>
    <w:pPr>
      <w:numPr>
        <w:ilvl w:val="0"/>
        <w:numId w:val="5"/>
      </w:numPr>
      <w:spacing w:line="360" w:lineRule="auto"/>
      <w:jc w:val="center"/>
    </w:pPr>
    <w:rPr>
      <w:rFonts w:ascii="黑体" w:hAnsi="宋体" w:eastAsia="黑体"/>
      <w:sz w:val="24"/>
    </w:rPr>
  </w:style>
  <w:style w:type="character" w:customStyle="1" w:styleId="56">
    <w:name w:val="页眉 Char"/>
    <w:basedOn w:val="37"/>
    <w:link w:val="24"/>
    <w:qFormat/>
    <w:uiPriority w:val="99"/>
    <w:rPr>
      <w:kern w:val="2"/>
      <w:sz w:val="18"/>
      <w:szCs w:val="18"/>
    </w:rPr>
  </w:style>
  <w:style w:type="character" w:customStyle="1" w:styleId="57">
    <w:name w:val="页脚 Char"/>
    <w:basedOn w:val="37"/>
    <w:link w:val="23"/>
    <w:qFormat/>
    <w:uiPriority w:val="99"/>
    <w:rPr>
      <w:kern w:val="2"/>
      <w:sz w:val="18"/>
      <w:szCs w:val="18"/>
    </w:rPr>
  </w:style>
  <w:style w:type="paragraph" w:customStyle="1" w:styleId="58">
    <w:name w:val="无间隔1"/>
    <w:link w:val="59"/>
    <w:qFormat/>
    <w:uiPriority w:val="1"/>
    <w:rPr>
      <w:rFonts w:ascii="Calibri" w:hAnsi="Calibri" w:eastAsia="宋体" w:cs="Times New Roman"/>
      <w:sz w:val="22"/>
      <w:szCs w:val="22"/>
      <w:lang w:val="en-US" w:eastAsia="zh-CN" w:bidi="ar-SA"/>
    </w:rPr>
  </w:style>
  <w:style w:type="character" w:customStyle="1" w:styleId="59">
    <w:name w:val="无间隔 Char"/>
    <w:basedOn w:val="37"/>
    <w:link w:val="58"/>
    <w:qFormat/>
    <w:uiPriority w:val="1"/>
    <w:rPr>
      <w:rFonts w:ascii="Calibri" w:hAnsi="Calibri"/>
      <w:sz w:val="22"/>
      <w:szCs w:val="22"/>
    </w:rPr>
  </w:style>
  <w:style w:type="character" w:customStyle="1" w:styleId="60">
    <w:name w:val="批注框文本 Char"/>
    <w:basedOn w:val="37"/>
    <w:link w:val="22"/>
    <w:qFormat/>
    <w:uiPriority w:val="99"/>
    <w:rPr>
      <w:kern w:val="2"/>
      <w:sz w:val="18"/>
      <w:szCs w:val="18"/>
    </w:rPr>
  </w:style>
  <w:style w:type="character" w:customStyle="1" w:styleId="61">
    <w:name w:val="副标题 Char"/>
    <w:basedOn w:val="37"/>
    <w:link w:val="27"/>
    <w:qFormat/>
    <w:uiPriority w:val="11"/>
    <w:rPr>
      <w:rFonts w:ascii="黑体" w:hAnsi="Cambria" w:eastAsia="黑体"/>
      <w:bCs/>
      <w:kern w:val="28"/>
      <w:sz w:val="32"/>
      <w:szCs w:val="32"/>
    </w:rPr>
  </w:style>
  <w:style w:type="character" w:customStyle="1" w:styleId="62">
    <w:name w:val="文档结构图 Char"/>
    <w:basedOn w:val="37"/>
    <w:link w:val="14"/>
    <w:qFormat/>
    <w:uiPriority w:val="99"/>
    <w:rPr>
      <w:rFonts w:ascii="宋体"/>
      <w:kern w:val="2"/>
      <w:sz w:val="18"/>
      <w:szCs w:val="18"/>
    </w:rPr>
  </w:style>
  <w:style w:type="character" w:customStyle="1" w:styleId="63">
    <w:name w:val="占位符文本1"/>
    <w:basedOn w:val="37"/>
    <w:semiHidden/>
    <w:qFormat/>
    <w:uiPriority w:val="99"/>
    <w:rPr>
      <w:color w:val="808080"/>
    </w:rPr>
  </w:style>
  <w:style w:type="character" w:customStyle="1" w:styleId="64">
    <w:name w:val="标题 Char"/>
    <w:basedOn w:val="37"/>
    <w:link w:val="32"/>
    <w:qFormat/>
    <w:uiPriority w:val="10"/>
    <w:rPr>
      <w:rFonts w:ascii="黑体" w:hAnsi="Arial" w:eastAsia="黑体" w:cs="Arial"/>
      <w:bCs/>
      <w:kern w:val="2"/>
      <w:sz w:val="36"/>
      <w:szCs w:val="36"/>
    </w:rPr>
  </w:style>
  <w:style w:type="paragraph" w:customStyle="1" w:styleId="65">
    <w:name w:val="列出段落1"/>
    <w:basedOn w:val="1"/>
    <w:qFormat/>
    <w:uiPriority w:val="34"/>
    <w:pPr>
      <w:ind w:firstLine="420" w:firstLineChars="200"/>
    </w:pPr>
  </w:style>
  <w:style w:type="paragraph" w:customStyle="1" w:styleId="66">
    <w:name w:val="TOC 标题1"/>
    <w:basedOn w:val="2"/>
    <w:next w:val="1"/>
    <w:unhideWhenUsed/>
    <w:qFormat/>
    <w:uiPriority w:val="39"/>
    <w:pPr>
      <w:widowControl/>
      <w:numPr>
        <w:numId w:val="0"/>
      </w:numPr>
      <w:spacing w:before="480" w:line="276" w:lineRule="auto"/>
      <w:jc w:val="left"/>
      <w:outlineLvl w:val="9"/>
    </w:pPr>
    <w:rPr>
      <w:rFonts w:asciiTheme="majorHAnsi" w:hAnsiTheme="majorHAnsi" w:eastAsiaTheme="majorEastAsia" w:cstheme="majorBidi"/>
      <w:b/>
      <w:color w:val="366091" w:themeColor="accent1" w:themeShade="BF"/>
      <w:kern w:val="0"/>
      <w:sz w:val="28"/>
      <w:szCs w:val="28"/>
    </w:rPr>
  </w:style>
  <w:style w:type="paragraph" w:customStyle="1" w:styleId="67">
    <w:name w:val="收件人地址"/>
    <w:basedOn w:val="1"/>
    <w:qFormat/>
    <w:uiPriority w:val="0"/>
    <w:pPr>
      <w:widowControl/>
      <w:spacing w:after="120" w:line="288" w:lineRule="auto"/>
      <w:jc w:val="left"/>
    </w:pPr>
    <w:rPr>
      <w:rFonts w:ascii="Arial" w:hAnsi="Arial" w:eastAsia="黑体"/>
      <w:kern w:val="0"/>
      <w:sz w:val="22"/>
    </w:rPr>
  </w:style>
  <w:style w:type="character" w:customStyle="1" w:styleId="68">
    <w:name w:val="批注文字 Char"/>
    <w:basedOn w:val="37"/>
    <w:link w:val="15"/>
    <w:qFormat/>
    <w:uiPriority w:val="0"/>
    <w:rPr>
      <w:rFonts w:ascii="Arial" w:hAnsi="Arial" w:eastAsia="黑体"/>
      <w:sz w:val="22"/>
      <w:szCs w:val="22"/>
    </w:rPr>
  </w:style>
  <w:style w:type="character" w:customStyle="1" w:styleId="69">
    <w:name w:val="正文首行缩进 Char"/>
    <w:basedOn w:val="37"/>
    <w:link w:val="3"/>
    <w:qFormat/>
    <w:uiPriority w:val="99"/>
    <w:rPr>
      <w:rFonts w:ascii="宋体" w:hAnsi="宋体"/>
      <w:kern w:val="2"/>
      <w:sz w:val="24"/>
      <w:szCs w:val="24"/>
    </w:rPr>
  </w:style>
  <w:style w:type="character" w:customStyle="1" w:styleId="70">
    <w:name w:val="标题 1 Char"/>
    <w:basedOn w:val="37"/>
    <w:link w:val="2"/>
    <w:qFormat/>
    <w:uiPriority w:val="9"/>
    <w:rPr>
      <w:rFonts w:ascii="黑体" w:eastAsia="黑体"/>
      <w:bCs/>
      <w:kern w:val="21"/>
      <w:sz w:val="30"/>
      <w:szCs w:val="22"/>
    </w:rPr>
  </w:style>
  <w:style w:type="character" w:customStyle="1" w:styleId="71">
    <w:name w:val="标题 2 Char"/>
    <w:basedOn w:val="37"/>
    <w:link w:val="5"/>
    <w:qFormat/>
    <w:uiPriority w:val="9"/>
    <w:rPr>
      <w:rFonts w:ascii="黑体" w:eastAsia="黑体"/>
      <w:bCs/>
      <w:kern w:val="21"/>
      <w:sz w:val="24"/>
      <w:szCs w:val="22"/>
    </w:rPr>
  </w:style>
  <w:style w:type="character" w:customStyle="1" w:styleId="72">
    <w:name w:val="纯文本 Char"/>
    <w:basedOn w:val="37"/>
    <w:link w:val="20"/>
    <w:qFormat/>
    <w:uiPriority w:val="0"/>
    <w:rPr>
      <w:rFonts w:ascii="宋体" w:hAnsi="Courier New" w:eastAsiaTheme="minorEastAsia" w:cstheme="minorBidi"/>
      <w:kern w:val="2"/>
      <w:sz w:val="21"/>
      <w:szCs w:val="21"/>
    </w:rPr>
  </w:style>
  <w:style w:type="paragraph" w:customStyle="1" w:styleId="73">
    <w:name w:val="TR"/>
    <w:basedOn w:val="20"/>
    <w:qFormat/>
    <w:uiPriority w:val="0"/>
    <w:pPr>
      <w:adjustRightInd w:val="0"/>
      <w:snapToGrid w:val="0"/>
      <w:spacing w:before="100" w:after="100"/>
    </w:pPr>
    <w:rPr>
      <w:rFonts w:hint="default"/>
      <w:spacing w:val="-4"/>
      <w:sz w:val="24"/>
    </w:rPr>
  </w:style>
  <w:style w:type="character" w:customStyle="1" w:styleId="74">
    <w:name w:val="正文文本 Char"/>
    <w:basedOn w:val="37"/>
    <w:link w:val="4"/>
    <w:qFormat/>
    <w:uiPriority w:val="1"/>
    <w:rPr>
      <w:kern w:val="2"/>
      <w:sz w:val="21"/>
      <w:szCs w:val="24"/>
    </w:rPr>
  </w:style>
  <w:style w:type="character" w:customStyle="1" w:styleId="75">
    <w:name w:val="正文文本 2 Char"/>
    <w:basedOn w:val="37"/>
    <w:link w:val="31"/>
    <w:qFormat/>
    <w:uiPriority w:val="0"/>
    <w:rPr>
      <w:rFonts w:asciiTheme="minorHAnsi" w:hAnsiTheme="minorHAnsi" w:eastAsiaTheme="minorEastAsia" w:cstheme="minorBidi"/>
      <w:kern w:val="2"/>
      <w:sz w:val="21"/>
      <w:szCs w:val="22"/>
    </w:rPr>
  </w:style>
  <w:style w:type="paragraph" w:customStyle="1" w:styleId="76">
    <w:name w:val="WfxFaxNum"/>
    <w:basedOn w:val="1"/>
    <w:qFormat/>
    <w:uiPriority w:val="0"/>
    <w:pPr>
      <w:widowControl/>
      <w:overflowPunct w:val="0"/>
      <w:autoSpaceDE w:val="0"/>
      <w:autoSpaceDN w:val="0"/>
      <w:adjustRightInd w:val="0"/>
      <w:jc w:val="left"/>
      <w:textAlignment w:val="baseline"/>
    </w:pPr>
    <w:rPr>
      <w:rFonts w:eastAsia="Times New Roman"/>
      <w:kern w:val="0"/>
      <w:sz w:val="20"/>
      <w:szCs w:val="20"/>
      <w:lang w:val="de-DE" w:eastAsia="en-US"/>
    </w:rPr>
  </w:style>
  <w:style w:type="paragraph" w:customStyle="1" w:styleId="77">
    <w:name w:val="样式 标题 + 10 磅"/>
    <w:basedOn w:val="32"/>
    <w:link w:val="78"/>
    <w:qFormat/>
    <w:uiPriority w:val="0"/>
    <w:pPr>
      <w:pageBreakBefore w:val="0"/>
      <w:widowControl/>
      <w:shd w:val="solid" w:color="auto" w:fill="auto"/>
      <w:overflowPunct w:val="0"/>
      <w:autoSpaceDE w:val="0"/>
      <w:autoSpaceDN w:val="0"/>
      <w:adjustRightInd w:val="0"/>
      <w:spacing w:beforeLines="0" w:afterLines="0" w:line="240" w:lineRule="auto"/>
      <w:textAlignment w:val="baseline"/>
    </w:pPr>
    <w:rPr>
      <w:rFonts w:ascii="幼圆" w:eastAsia="幼圆" w:hAnsiTheme="majorHAnsi" w:cstheme="majorBidi"/>
      <w:b/>
      <w:kern w:val="0"/>
      <w:sz w:val="22"/>
      <w:szCs w:val="22"/>
      <w:lang w:val="en-GB"/>
    </w:rPr>
  </w:style>
  <w:style w:type="character" w:customStyle="1" w:styleId="78">
    <w:name w:val="样式 标题 + 10 磅 Char"/>
    <w:basedOn w:val="37"/>
    <w:link w:val="77"/>
    <w:qFormat/>
    <w:uiPriority w:val="0"/>
    <w:rPr>
      <w:rFonts w:ascii="幼圆" w:eastAsia="幼圆" w:hAnsiTheme="majorHAnsi" w:cstheme="majorBidi"/>
      <w:b/>
      <w:bCs/>
      <w:sz w:val="22"/>
      <w:szCs w:val="22"/>
      <w:shd w:val="solid" w:color="auto" w:fill="auto"/>
      <w:lang w:val="en-GB"/>
    </w:rPr>
  </w:style>
  <w:style w:type="character" w:customStyle="1" w:styleId="79">
    <w:name w:val="正文文本 3 Char"/>
    <w:basedOn w:val="37"/>
    <w:link w:val="16"/>
    <w:qFormat/>
    <w:uiPriority w:val="0"/>
    <w:rPr>
      <w:rFonts w:asciiTheme="minorHAnsi" w:hAnsiTheme="minorHAnsi" w:eastAsiaTheme="minorEastAsia" w:cstheme="minorBidi"/>
      <w:kern w:val="2"/>
      <w:sz w:val="16"/>
      <w:szCs w:val="16"/>
    </w:rPr>
  </w:style>
  <w:style w:type="paragraph" w:customStyle="1" w:styleId="80">
    <w:name w:val="sub title"/>
    <w:basedOn w:val="32"/>
    <w:qFormat/>
    <w:uiPriority w:val="0"/>
    <w:pPr>
      <w:pageBreakBefore w:val="0"/>
      <w:widowControl/>
      <w:shd w:val="pct20" w:color="auto" w:fill="auto"/>
      <w:tabs>
        <w:tab w:val="center" w:pos="4514"/>
      </w:tabs>
      <w:overflowPunct w:val="0"/>
      <w:autoSpaceDE w:val="0"/>
      <w:autoSpaceDN w:val="0"/>
      <w:adjustRightInd w:val="0"/>
      <w:spacing w:beforeLines="0" w:afterLines="0" w:line="240" w:lineRule="auto"/>
      <w:jc w:val="left"/>
      <w:textAlignment w:val="baseline"/>
      <w:outlineLvl w:val="9"/>
    </w:pPr>
    <w:rPr>
      <w:rFonts w:eastAsia="Times New Roman" w:cs="Times New Roman" w:asciiTheme="majorHAnsi" w:hAnsiTheme="majorHAnsi"/>
      <w:b/>
      <w:bCs w:val="0"/>
      <w:kern w:val="0"/>
      <w:sz w:val="16"/>
      <w:szCs w:val="20"/>
      <w:lang w:val="en-GB" w:eastAsia="en-US"/>
    </w:rPr>
  </w:style>
  <w:style w:type="character" w:customStyle="1" w:styleId="81">
    <w:name w:val="批注主题 Char"/>
    <w:basedOn w:val="68"/>
    <w:link w:val="33"/>
    <w:semiHidden/>
    <w:qFormat/>
    <w:uiPriority w:val="0"/>
    <w:rPr>
      <w:rFonts w:asciiTheme="minorHAnsi" w:hAnsiTheme="minorHAnsi" w:eastAsiaTheme="minorEastAsia" w:cstheme="minorBidi"/>
      <w:b/>
      <w:bCs/>
      <w:kern w:val="2"/>
      <w:sz w:val="21"/>
      <w:szCs w:val="22"/>
    </w:rPr>
  </w:style>
  <w:style w:type="paragraph" w:customStyle="1" w:styleId="82">
    <w:name w:val="TOC 标题2"/>
    <w:basedOn w:val="2"/>
    <w:next w:val="1"/>
    <w:unhideWhenUsed/>
    <w:qFormat/>
    <w:uiPriority w:val="39"/>
    <w:pPr>
      <w:numPr>
        <w:numId w:val="0"/>
      </w:numPr>
      <w:spacing w:before="340" w:after="330" w:line="578" w:lineRule="auto"/>
      <w:outlineLvl w:val="9"/>
    </w:pPr>
    <w:rPr>
      <w:rFonts w:asciiTheme="minorHAnsi" w:eastAsiaTheme="minorEastAsia"/>
      <w:b/>
      <w:kern w:val="44"/>
      <w:sz w:val="44"/>
      <w:szCs w:val="44"/>
    </w:rPr>
  </w:style>
  <w:style w:type="paragraph" w:styleId="83">
    <w:name w:val="List Paragraph"/>
    <w:basedOn w:val="1"/>
    <w:qFormat/>
    <w:uiPriority w:val="1"/>
    <w:pPr>
      <w:ind w:firstLine="420" w:firstLineChars="200"/>
    </w:pPr>
  </w:style>
  <w:style w:type="paragraph" w:customStyle="1" w:styleId="84">
    <w:name w:val="HIK正文"/>
    <w:basedOn w:val="1"/>
    <w:link w:val="85"/>
    <w:qFormat/>
    <w:uiPriority w:val="0"/>
    <w:pPr>
      <w:spacing w:afterLines="50"/>
      <w:ind w:firstLine="200" w:firstLineChars="200"/>
    </w:pPr>
    <w:rPr>
      <w:rFonts w:ascii="Calibri" w:hAnsi="Calibri"/>
      <w:sz w:val="18"/>
    </w:rPr>
  </w:style>
  <w:style w:type="character" w:customStyle="1" w:styleId="85">
    <w:name w:val="HIK正文 Char Char"/>
    <w:link w:val="84"/>
    <w:qFormat/>
    <w:uiPriority w:val="0"/>
    <w:rPr>
      <w:rFonts w:ascii="Calibri" w:hAnsi="Calibri" w:eastAsiaTheme="minorEastAsia" w:cstheme="minorBidi"/>
      <w:kern w:val="2"/>
      <w:sz w:val="18"/>
      <w:szCs w:val="22"/>
    </w:rPr>
  </w:style>
  <w:style w:type="table" w:customStyle="1" w:styleId="86">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87">
    <w:name w:val="Table Paragraph"/>
    <w:basedOn w:val="1"/>
    <w:qFormat/>
    <w:uiPriority w:val="1"/>
    <w:pPr>
      <w:autoSpaceDE w:val="0"/>
      <w:autoSpaceDN w:val="0"/>
      <w:jc w:val="left"/>
    </w:pPr>
    <w:rPr>
      <w:rFonts w:ascii="宋体" w:hAnsi="宋体" w:cs="宋体"/>
      <w:kern w:val="0"/>
      <w:sz w:val="22"/>
      <w:lang w:eastAsia="en-US"/>
    </w:rPr>
  </w:style>
  <w:style w:type="paragraph" w:customStyle="1" w:styleId="88">
    <w:name w:val="标题 21"/>
    <w:basedOn w:val="1"/>
    <w:qFormat/>
    <w:uiPriority w:val="1"/>
    <w:pPr>
      <w:autoSpaceDE w:val="0"/>
      <w:autoSpaceDN w:val="0"/>
      <w:jc w:val="left"/>
      <w:outlineLvl w:val="2"/>
    </w:pPr>
    <w:rPr>
      <w:rFonts w:ascii="宋体" w:hAnsi="宋体" w:cs="宋体"/>
      <w:b/>
      <w:bCs/>
      <w:kern w:val="0"/>
      <w:sz w:val="24"/>
      <w:lang w:eastAsia="en-US"/>
    </w:rPr>
  </w:style>
  <w:style w:type="paragraph" w:styleId="8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90">
    <w:name w:val="标题 3 Char"/>
    <w:basedOn w:val="37"/>
    <w:link w:val="6"/>
    <w:qFormat/>
    <w:uiPriority w:val="9"/>
    <w:rPr>
      <w:rFonts w:ascii="宋体" w:hAnsi="宋体" w:eastAsiaTheme="minorEastAsia"/>
      <w:bCs/>
      <w:kern w:val="2"/>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9" Type="http://schemas.openxmlformats.org/officeDocument/2006/relationships/fontTable" Target="fontTable.xml"/><Relationship Id="rId58" Type="http://schemas.openxmlformats.org/officeDocument/2006/relationships/customXml" Target="../customXml/item3.xml"/><Relationship Id="rId57" Type="http://schemas.openxmlformats.org/officeDocument/2006/relationships/customXml" Target="../customXml/item2.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xh\Deskto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1027"/>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045979-053D-4538-9FFE-00BCF0906C3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11</Template>
  <Company>GD</Company>
  <Pages>22</Pages>
  <Words>3726</Words>
  <Characters>21242</Characters>
  <Lines>177</Lines>
  <Paragraphs>49</Paragraphs>
  <TotalTime>1</TotalTime>
  <ScaleCrop>false</ScaleCrop>
  <LinksUpToDate>false</LinksUpToDate>
  <CharactersWithSpaces>24919</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PD01-12E02</cp:category>
  <dcterms:created xsi:type="dcterms:W3CDTF">2020-03-04T12:14:00Z</dcterms:created>
  <dc:creator>lxh</dc:creator>
  <cp:lastModifiedBy>Administrator</cp:lastModifiedBy>
  <cp:lastPrinted>2013-02-06T03:06:00Z</cp:lastPrinted>
  <dcterms:modified xsi:type="dcterms:W3CDTF">2020-03-06T08:42:30Z</dcterms:modified>
  <dc:title>IR720系列无人机载荷项目建议书</dc:title>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文件编号">
    <vt:lpwstr> </vt:lpwstr>
  </property>
  <property fmtid="{D5CDD505-2E9C-101B-9397-08002B2CF9AE}" pid="3" name="KSOProductBuildVer">
    <vt:lpwstr>2052-11.1.0.9513</vt:lpwstr>
  </property>
</Properties>
</file>